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0E7885" w:rsidTr="00C440A1">
        <w:tc>
          <w:tcPr>
            <w:tcW w:w="10173" w:type="dxa"/>
            <w:tcFitText/>
            <w:vAlign w:val="center"/>
            <w:hideMark/>
          </w:tcPr>
          <w:p w:rsidR="000E7885" w:rsidRPr="00B8141C" w:rsidRDefault="000E7885" w:rsidP="00C440A1">
            <w:pPr>
              <w:jc w:val="center"/>
              <w:rPr>
                <w:sz w:val="22"/>
                <w:szCs w:val="22"/>
              </w:rPr>
            </w:pPr>
            <w:bookmarkStart w:id="0" w:name="bookmark3"/>
            <w:r w:rsidRPr="007138B8">
              <w:rPr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7138B8">
              <w:rPr>
                <w:spacing w:val="24"/>
                <w:sz w:val="22"/>
                <w:szCs w:val="22"/>
              </w:rPr>
              <w:t>И</w:t>
            </w:r>
          </w:p>
          <w:p w:rsidR="000E7885" w:rsidRPr="00B8141C" w:rsidRDefault="000E7885" w:rsidP="00C440A1">
            <w:pPr>
              <w:jc w:val="center"/>
              <w:rPr>
                <w:caps/>
                <w:sz w:val="16"/>
                <w:szCs w:val="16"/>
              </w:rPr>
            </w:pPr>
            <w:r w:rsidRPr="00B8141C">
              <w:rPr>
                <w:caps/>
                <w:spacing w:val="20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B8141C">
              <w:rPr>
                <w:caps/>
                <w:spacing w:val="41"/>
                <w:sz w:val="15"/>
                <w:szCs w:val="15"/>
              </w:rPr>
              <w:t>я</w:t>
            </w:r>
          </w:p>
          <w:p w:rsidR="000E7885" w:rsidRDefault="000E7885" w:rsidP="00C440A1">
            <w:pPr>
              <w:jc w:val="center"/>
              <w:rPr>
                <w:spacing w:val="20"/>
              </w:rPr>
            </w:pPr>
            <w:r w:rsidRPr="00B8141C">
              <w:rPr>
                <w:spacing w:val="52"/>
              </w:rPr>
              <w:t>«Национальный исследовательский ядерный университет «МИФИ</w:t>
            </w:r>
            <w:r w:rsidRPr="00B8141C">
              <w:rPr>
                <w:spacing w:val="-11"/>
              </w:rPr>
              <w:t>»</w:t>
            </w:r>
          </w:p>
        </w:tc>
      </w:tr>
      <w:tr w:rsidR="000E7885" w:rsidTr="00C440A1">
        <w:tc>
          <w:tcPr>
            <w:tcW w:w="10173" w:type="dxa"/>
            <w:hideMark/>
          </w:tcPr>
          <w:p w:rsidR="000E7885" w:rsidRDefault="000E7885" w:rsidP="00C440A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b/>
                <w:sz w:val="28"/>
                <w:szCs w:val="28"/>
              </w:rPr>
              <w:t>Обнинский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</w:rPr>
              <w:t xml:space="preserve"> институт атомной энергетики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0E7885" w:rsidRDefault="000E7885" w:rsidP="00C440A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</w:t>
            </w:r>
            <w:r>
              <w:rPr>
                <w:rFonts w:ascii="Book Antiqua" w:hAnsi="Book Antiqua"/>
                <w:sz w:val="18"/>
                <w:szCs w:val="18"/>
              </w:rPr>
              <w:t>о</w:t>
            </w:r>
            <w:r>
              <w:rPr>
                <w:rFonts w:ascii="Book Antiqua" w:hAnsi="Book Antiqua"/>
                <w:sz w:val="18"/>
                <w:szCs w:val="18"/>
              </w:rPr>
              <w:t>нальный исследовательский ядерный университет «МИФИ»</w:t>
            </w:r>
          </w:p>
          <w:p w:rsidR="000E7885" w:rsidRDefault="000E7885" w:rsidP="00C440A1">
            <w:pPr>
              <w:spacing w:line="240" w:lineRule="atLeast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  <w:p w:rsidR="000E7885" w:rsidRDefault="000E7885" w:rsidP="00C440A1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0E7885" w:rsidRDefault="000E7885" w:rsidP="000E7885">
      <w:pPr>
        <w:rPr>
          <w:rFonts w:ascii="Book Antiqua" w:hAnsi="Book Antiqua"/>
          <w:b/>
          <w:sz w:val="28"/>
          <w:szCs w:val="28"/>
          <w:lang w:val="en-US"/>
        </w:rPr>
      </w:pPr>
    </w:p>
    <w:tbl>
      <w:tblPr>
        <w:tblW w:w="4678" w:type="dxa"/>
        <w:tblInd w:w="5070" w:type="dxa"/>
        <w:tblLook w:val="04A0" w:firstRow="1" w:lastRow="0" w:firstColumn="1" w:lastColumn="0" w:noHBand="0" w:noVBand="1"/>
      </w:tblPr>
      <w:tblGrid>
        <w:gridCol w:w="4678"/>
      </w:tblGrid>
      <w:tr w:rsidR="000E7885" w:rsidRPr="00923E7A" w:rsidTr="00585F6A">
        <w:tc>
          <w:tcPr>
            <w:tcW w:w="4678" w:type="dxa"/>
            <w:shd w:val="clear" w:color="auto" w:fill="auto"/>
            <w:hideMark/>
          </w:tcPr>
          <w:p w:rsidR="000E7885" w:rsidRPr="00923E7A" w:rsidRDefault="000E7885" w:rsidP="004D2D70">
            <w:pPr>
              <w:rPr>
                <w:sz w:val="28"/>
                <w:szCs w:val="28"/>
              </w:rPr>
            </w:pPr>
            <w:r w:rsidRPr="00923E7A">
              <w:rPr>
                <w:sz w:val="28"/>
                <w:szCs w:val="28"/>
              </w:rPr>
              <w:t xml:space="preserve">Утверждено на заседании </w:t>
            </w:r>
          </w:p>
          <w:p w:rsidR="000E7885" w:rsidRPr="00923E7A" w:rsidRDefault="000E7885" w:rsidP="004D2D70">
            <w:pPr>
              <w:rPr>
                <w:sz w:val="28"/>
                <w:szCs w:val="28"/>
              </w:rPr>
            </w:pPr>
            <w:r w:rsidRPr="00923E7A">
              <w:rPr>
                <w:sz w:val="28"/>
                <w:szCs w:val="28"/>
              </w:rPr>
              <w:t>УМС ИАТЭ НИЯУ МИФИ</w:t>
            </w:r>
          </w:p>
          <w:p w:rsidR="000E7885" w:rsidRPr="00923E7A" w:rsidRDefault="00C440A1" w:rsidP="00585F6A">
            <w:pPr>
              <w:tabs>
                <w:tab w:val="left" w:pos="4462"/>
              </w:tabs>
              <w:kinsoku w:val="0"/>
              <w:overflowPunct w:val="0"/>
              <w:spacing w:before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№</w:t>
            </w:r>
            <w:r>
              <w:rPr>
                <w:spacing w:val="2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</w:rPr>
              <w:t>8/</w:t>
            </w:r>
            <w:r>
              <w:rPr>
                <w:sz w:val="28"/>
                <w:szCs w:val="28"/>
              </w:rPr>
              <w:t>2</w:t>
            </w:r>
            <w:r>
              <w:rPr>
                <w:spacing w:val="-2"/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585F6A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  <w:r>
              <w:rPr>
                <w:spacing w:val="-4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8.</w:t>
            </w:r>
            <w:r>
              <w:rPr>
                <w:spacing w:val="-2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spacing w:val="-2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0E7885" w:rsidRDefault="000E7885" w:rsidP="000E7885">
      <w:pPr>
        <w:rPr>
          <w:rFonts w:ascii="Book Antiqua" w:hAnsi="Book Antiqua"/>
          <w:b/>
        </w:rPr>
      </w:pPr>
    </w:p>
    <w:p w:rsidR="000E7885" w:rsidRDefault="000E7885" w:rsidP="000E7885">
      <w:pPr>
        <w:jc w:val="right"/>
      </w:pPr>
    </w:p>
    <w:p w:rsidR="000E7885" w:rsidRDefault="000E7885" w:rsidP="000E7885">
      <w:pPr>
        <w:jc w:val="right"/>
      </w:pPr>
    </w:p>
    <w:p w:rsidR="00B330A7" w:rsidRPr="006829D8" w:rsidRDefault="00B330A7" w:rsidP="00B330A7">
      <w:pPr>
        <w:jc w:val="center"/>
        <w:rPr>
          <w:b/>
          <w:sz w:val="32"/>
          <w:szCs w:val="32"/>
        </w:rPr>
      </w:pPr>
      <w:r w:rsidRPr="006829D8">
        <w:rPr>
          <w:b/>
          <w:sz w:val="32"/>
          <w:szCs w:val="32"/>
        </w:rPr>
        <w:t>РАБОЧАЯ ПРОГРАММА УЧЕБНОЙ ДИСЦИПЛИНЫ</w:t>
      </w:r>
    </w:p>
    <w:p w:rsidR="00B330A7" w:rsidRPr="000E1643" w:rsidRDefault="00B330A7" w:rsidP="00B330A7">
      <w:pPr>
        <w:rPr>
          <w:sz w:val="28"/>
          <w:szCs w:val="28"/>
        </w:rPr>
      </w:pPr>
    </w:p>
    <w:p w:rsidR="00B330A7" w:rsidRPr="00BD14EB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B330A7" w:rsidRPr="00BD14EB" w:rsidTr="00A470FB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0D2F11" w:rsidP="008D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Обобщённые функции</w:t>
            </w:r>
          </w:p>
        </w:tc>
      </w:tr>
      <w:tr w:rsidR="00B330A7" w:rsidTr="00A470FB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A470FB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Шифр, название дисциплины</w:t>
            </w:r>
          </w:p>
        </w:tc>
      </w:tr>
      <w:tr w:rsidR="00B330A7" w:rsidTr="00A470FB">
        <w:tc>
          <w:tcPr>
            <w:tcW w:w="10138" w:type="dxa"/>
          </w:tcPr>
          <w:p w:rsidR="00B330A7" w:rsidRDefault="00B330A7" w:rsidP="00A470FB"/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rPr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341DD9" w:rsidP="00341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</w:t>
            </w:r>
            <w:r w:rsidR="008D7E3C">
              <w:rPr>
                <w:sz w:val="28"/>
                <w:szCs w:val="28"/>
              </w:rPr>
              <w:t>02 «Прикладная математика и информатика»</w:t>
            </w:r>
          </w:p>
        </w:tc>
      </w:tr>
      <w:tr w:rsidR="00B330A7" w:rsidRPr="006829D8" w:rsidTr="00A470FB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A470FB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Шифр, название специальности</w:t>
            </w:r>
            <w:r>
              <w:rPr>
                <w:i/>
                <w:sz w:val="20"/>
                <w:szCs w:val="20"/>
              </w:rPr>
              <w:t>/направления подготовки</w:t>
            </w:r>
          </w:p>
        </w:tc>
      </w:tr>
      <w:tr w:rsidR="00B330A7" w:rsidRPr="006829D8" w:rsidTr="00A470FB">
        <w:tc>
          <w:tcPr>
            <w:tcW w:w="10138" w:type="dxa"/>
          </w:tcPr>
          <w:p w:rsidR="00B330A7" w:rsidRDefault="00B330A7" w:rsidP="00A470FB">
            <w:pPr>
              <w:jc w:val="center"/>
              <w:rPr>
                <w:i/>
              </w:rPr>
            </w:pPr>
          </w:p>
          <w:p w:rsidR="000D2F11" w:rsidRPr="000E1643" w:rsidRDefault="000D2F11" w:rsidP="000D2F11">
            <w:pPr>
              <w:jc w:val="center"/>
              <w:rPr>
                <w:i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0D2F11" w:rsidRPr="000D2F11" w:rsidRDefault="000D2F11" w:rsidP="000D2F1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Математическая физика и математическое моделирование</w:t>
            </w:r>
          </w:p>
          <w:p w:rsidR="000D2F11" w:rsidRPr="000D2F11" w:rsidRDefault="000D2F11" w:rsidP="000D2F11">
            <w:pPr>
              <w:jc w:val="center"/>
              <w:rPr>
                <w:i/>
                <w:sz w:val="20"/>
                <w:szCs w:val="20"/>
              </w:rPr>
            </w:pPr>
            <w:r w:rsidRPr="000D2F11">
              <w:rPr>
                <w:i/>
                <w:sz w:val="20"/>
                <w:szCs w:val="20"/>
              </w:rPr>
              <w:t>Название программы магистратуры</w:t>
            </w:r>
          </w:p>
          <w:p w:rsidR="00B330A7" w:rsidRPr="000E1643" w:rsidRDefault="00B330A7" w:rsidP="00A470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D2F11" w:rsidRDefault="000D2F11" w:rsidP="00A470FB">
            <w:pPr>
              <w:jc w:val="center"/>
              <w:rPr>
                <w:sz w:val="28"/>
                <w:szCs w:val="28"/>
              </w:rPr>
            </w:pPr>
            <w:r w:rsidRPr="000D2F11">
              <w:rPr>
                <w:sz w:val="28"/>
                <w:szCs w:val="28"/>
              </w:rPr>
              <w:t>магистр</w:t>
            </w:r>
          </w:p>
        </w:tc>
      </w:tr>
      <w:tr w:rsidR="00B330A7" w:rsidRPr="006829D8" w:rsidTr="00A470FB">
        <w:tc>
          <w:tcPr>
            <w:tcW w:w="10138" w:type="dxa"/>
            <w:tcBorders>
              <w:top w:val="single" w:sz="4" w:space="0" w:color="auto"/>
            </w:tcBorders>
          </w:tcPr>
          <w:p w:rsidR="000D2F11" w:rsidRPr="000D2F11" w:rsidRDefault="000D2F11" w:rsidP="000D2F11">
            <w:pPr>
              <w:jc w:val="center"/>
              <w:rPr>
                <w:i/>
                <w:sz w:val="20"/>
                <w:szCs w:val="20"/>
              </w:rPr>
            </w:pPr>
            <w:r w:rsidRPr="000D2F11">
              <w:rPr>
                <w:i/>
                <w:sz w:val="20"/>
                <w:szCs w:val="20"/>
              </w:rPr>
              <w:t>(Квалификация (степень) выпускника)</w:t>
            </w:r>
          </w:p>
          <w:p w:rsidR="00B330A7" w:rsidRPr="000E1643" w:rsidRDefault="00B330A7" w:rsidP="00A470FB">
            <w:pPr>
              <w:jc w:val="center"/>
              <w:rPr>
                <w:i/>
              </w:rPr>
            </w:pPr>
          </w:p>
        </w:tc>
      </w:tr>
      <w:tr w:rsidR="00B330A7" w:rsidRPr="006829D8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i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8D7E3C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>Форма обучения: очная</w:t>
            </w:r>
          </w:p>
        </w:tc>
      </w:tr>
    </w:tbl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  <w:lang w:val="en-US"/>
        </w:rPr>
      </w:pPr>
    </w:p>
    <w:p w:rsidR="000E7885" w:rsidRDefault="000E7885" w:rsidP="00B330A7">
      <w:pPr>
        <w:jc w:val="center"/>
        <w:rPr>
          <w:sz w:val="28"/>
          <w:szCs w:val="28"/>
          <w:lang w:val="en-US"/>
        </w:rPr>
      </w:pPr>
    </w:p>
    <w:p w:rsidR="000E7885" w:rsidRDefault="000E7885" w:rsidP="00B330A7">
      <w:pPr>
        <w:jc w:val="center"/>
        <w:rPr>
          <w:sz w:val="28"/>
          <w:szCs w:val="28"/>
          <w:lang w:val="en-US"/>
        </w:rPr>
      </w:pPr>
    </w:p>
    <w:p w:rsidR="000E7885" w:rsidRPr="000E7885" w:rsidRDefault="000E7885" w:rsidP="00B330A7">
      <w:pPr>
        <w:jc w:val="center"/>
        <w:rPr>
          <w:sz w:val="28"/>
          <w:szCs w:val="28"/>
          <w:lang w:val="en-US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spacing w:line="276" w:lineRule="auto"/>
        <w:ind w:left="426"/>
        <w:jc w:val="center"/>
        <w:rPr>
          <w:rStyle w:val="FontStyle140"/>
          <w:bCs w:val="0"/>
        </w:rPr>
      </w:pPr>
      <w:r w:rsidRPr="00BD14EB">
        <w:rPr>
          <w:b/>
          <w:sz w:val="28"/>
          <w:szCs w:val="28"/>
        </w:rPr>
        <w:t>г. Обнинск 20</w:t>
      </w:r>
      <w:r w:rsidR="000E7885" w:rsidRPr="000E788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BD14EB">
        <w:rPr>
          <w:b/>
          <w:sz w:val="28"/>
          <w:szCs w:val="28"/>
        </w:rPr>
        <w:t xml:space="preserve"> г.</w:t>
      </w:r>
    </w:p>
    <w:p w:rsidR="00B330A7" w:rsidRDefault="00B330A7" w:rsidP="00B330A7">
      <w:pPr>
        <w:rPr>
          <w:rStyle w:val="FontStyle140"/>
        </w:rPr>
      </w:pPr>
      <w:r>
        <w:rPr>
          <w:rStyle w:val="FontStyle140"/>
        </w:rPr>
        <w:br w:type="page"/>
      </w:r>
    </w:p>
    <w:p w:rsidR="00B330A7" w:rsidRPr="0021025D" w:rsidRDefault="000E7885" w:rsidP="000E7885">
      <w:pPr>
        <w:pStyle w:val="ab"/>
        <w:ind w:left="23"/>
      </w:pPr>
      <w:r w:rsidRPr="004673C7">
        <w:rPr>
          <w:color w:val="000009"/>
          <w:sz w:val="28"/>
          <w:szCs w:val="28"/>
        </w:rPr>
        <w:lastRenderedPageBreak/>
        <w:t>Прогр</w:t>
      </w:r>
      <w:r w:rsidRPr="004673C7">
        <w:rPr>
          <w:color w:val="000009"/>
          <w:spacing w:val="-2"/>
          <w:sz w:val="28"/>
          <w:szCs w:val="28"/>
        </w:rPr>
        <w:t>а</w:t>
      </w:r>
      <w:r w:rsidRPr="004673C7">
        <w:rPr>
          <w:color w:val="000009"/>
          <w:spacing w:val="-1"/>
          <w:sz w:val="28"/>
          <w:szCs w:val="28"/>
        </w:rPr>
        <w:t>м</w:t>
      </w:r>
      <w:r w:rsidRPr="004673C7">
        <w:rPr>
          <w:color w:val="000009"/>
          <w:spacing w:val="1"/>
          <w:sz w:val="28"/>
          <w:szCs w:val="28"/>
        </w:rPr>
        <w:t>м</w:t>
      </w:r>
      <w:r w:rsidRPr="004673C7">
        <w:rPr>
          <w:color w:val="000009"/>
          <w:sz w:val="28"/>
          <w:szCs w:val="28"/>
        </w:rPr>
        <w:t>а</w:t>
      </w:r>
      <w:r w:rsidRPr="004673C7">
        <w:rPr>
          <w:color w:val="000009"/>
          <w:spacing w:val="-1"/>
          <w:sz w:val="28"/>
          <w:szCs w:val="28"/>
        </w:rPr>
        <w:t xml:space="preserve"> с</w:t>
      </w:r>
      <w:r w:rsidRPr="004673C7">
        <w:rPr>
          <w:color w:val="000009"/>
          <w:sz w:val="28"/>
          <w:szCs w:val="28"/>
        </w:rPr>
        <w:t>о</w:t>
      </w:r>
      <w:r w:rsidRPr="004673C7">
        <w:rPr>
          <w:color w:val="000009"/>
          <w:spacing w:val="-1"/>
          <w:sz w:val="28"/>
          <w:szCs w:val="28"/>
        </w:rPr>
        <w:t>с</w:t>
      </w:r>
      <w:r w:rsidRPr="004673C7">
        <w:rPr>
          <w:color w:val="000009"/>
          <w:sz w:val="28"/>
          <w:szCs w:val="28"/>
        </w:rPr>
        <w:t>т</w:t>
      </w:r>
      <w:r w:rsidRPr="004673C7">
        <w:rPr>
          <w:color w:val="000009"/>
          <w:spacing w:val="1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>вл</w:t>
      </w:r>
      <w:r w:rsidRPr="004673C7">
        <w:rPr>
          <w:color w:val="000009"/>
          <w:spacing w:val="-2"/>
          <w:sz w:val="28"/>
          <w:szCs w:val="28"/>
        </w:rPr>
        <w:t>е</w:t>
      </w:r>
      <w:r w:rsidRPr="004673C7">
        <w:rPr>
          <w:color w:val="000009"/>
          <w:sz w:val="28"/>
          <w:szCs w:val="28"/>
        </w:rPr>
        <w:t>на</w:t>
      </w:r>
      <w:r w:rsidRPr="004673C7">
        <w:rPr>
          <w:color w:val="000009"/>
          <w:spacing w:val="1"/>
          <w:sz w:val="28"/>
          <w:szCs w:val="28"/>
        </w:rPr>
        <w:t xml:space="preserve"> </w:t>
      </w:r>
      <w:r w:rsidRPr="004673C7">
        <w:rPr>
          <w:color w:val="000009"/>
          <w:sz w:val="28"/>
          <w:szCs w:val="28"/>
        </w:rPr>
        <w:t xml:space="preserve">в </w:t>
      </w:r>
      <w:r w:rsidRPr="004673C7">
        <w:rPr>
          <w:color w:val="000009"/>
          <w:spacing w:val="-2"/>
          <w:sz w:val="28"/>
          <w:szCs w:val="28"/>
        </w:rPr>
        <w:t>с</w:t>
      </w:r>
      <w:r w:rsidRPr="004673C7">
        <w:rPr>
          <w:color w:val="000009"/>
          <w:sz w:val="28"/>
          <w:szCs w:val="28"/>
        </w:rPr>
        <w:t>оотв</w:t>
      </w:r>
      <w:r w:rsidRPr="004673C7">
        <w:rPr>
          <w:color w:val="000009"/>
          <w:spacing w:val="-1"/>
          <w:sz w:val="28"/>
          <w:szCs w:val="28"/>
        </w:rPr>
        <w:t>е</w:t>
      </w:r>
      <w:r w:rsidRPr="004673C7">
        <w:rPr>
          <w:color w:val="000009"/>
          <w:sz w:val="28"/>
          <w:szCs w:val="28"/>
        </w:rPr>
        <w:t>тствии с</w:t>
      </w:r>
      <w:r w:rsidRPr="004673C7">
        <w:rPr>
          <w:color w:val="000009"/>
          <w:spacing w:val="-1"/>
          <w:sz w:val="28"/>
          <w:szCs w:val="28"/>
        </w:rPr>
        <w:t xml:space="preserve"> </w:t>
      </w:r>
      <w:r w:rsidRPr="004673C7">
        <w:rPr>
          <w:color w:val="000009"/>
          <w:sz w:val="28"/>
          <w:szCs w:val="28"/>
        </w:rPr>
        <w:t>требо</w:t>
      </w:r>
      <w:r w:rsidRPr="004673C7">
        <w:rPr>
          <w:color w:val="000009"/>
          <w:spacing w:val="1"/>
          <w:sz w:val="28"/>
          <w:szCs w:val="28"/>
        </w:rPr>
        <w:t>в</w:t>
      </w:r>
      <w:r w:rsidRPr="004673C7">
        <w:rPr>
          <w:color w:val="000009"/>
          <w:spacing w:val="-1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>ния</w:t>
      </w:r>
      <w:r w:rsidRPr="004673C7">
        <w:rPr>
          <w:color w:val="000009"/>
          <w:spacing w:val="-1"/>
          <w:sz w:val="28"/>
          <w:szCs w:val="28"/>
        </w:rPr>
        <w:t>м</w:t>
      </w:r>
      <w:r w:rsidRPr="004673C7">
        <w:rPr>
          <w:color w:val="000009"/>
          <w:sz w:val="28"/>
          <w:szCs w:val="28"/>
        </w:rPr>
        <w:t>и обр</w:t>
      </w:r>
      <w:r w:rsidRPr="004673C7">
        <w:rPr>
          <w:color w:val="000009"/>
          <w:spacing w:val="-1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>зов</w:t>
      </w:r>
      <w:r w:rsidRPr="004673C7">
        <w:rPr>
          <w:color w:val="000009"/>
          <w:spacing w:val="-2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>тельн</w:t>
      </w:r>
      <w:r w:rsidRPr="004673C7">
        <w:rPr>
          <w:color w:val="000009"/>
          <w:spacing w:val="-3"/>
          <w:sz w:val="28"/>
          <w:szCs w:val="28"/>
        </w:rPr>
        <w:t>о</w:t>
      </w:r>
      <w:r w:rsidRPr="004673C7">
        <w:rPr>
          <w:color w:val="000009"/>
          <w:sz w:val="28"/>
          <w:szCs w:val="28"/>
        </w:rPr>
        <w:t xml:space="preserve">го </w:t>
      </w:r>
      <w:r w:rsidRPr="004673C7">
        <w:rPr>
          <w:color w:val="000009"/>
          <w:spacing w:val="-1"/>
          <w:sz w:val="28"/>
          <w:szCs w:val="28"/>
        </w:rPr>
        <w:t>с</w:t>
      </w:r>
      <w:r w:rsidRPr="004673C7">
        <w:rPr>
          <w:color w:val="000009"/>
          <w:sz w:val="28"/>
          <w:szCs w:val="28"/>
        </w:rPr>
        <w:t>танд</w:t>
      </w:r>
      <w:r w:rsidRPr="004673C7">
        <w:rPr>
          <w:color w:val="000009"/>
          <w:spacing w:val="-1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 xml:space="preserve">рта </w:t>
      </w:r>
      <w:r w:rsidRPr="004673C7">
        <w:rPr>
          <w:color w:val="000009"/>
          <w:spacing w:val="-1"/>
          <w:sz w:val="28"/>
          <w:szCs w:val="28"/>
        </w:rPr>
        <w:t>в</w:t>
      </w:r>
      <w:r w:rsidRPr="004673C7">
        <w:rPr>
          <w:color w:val="000009"/>
          <w:sz w:val="28"/>
          <w:szCs w:val="28"/>
        </w:rPr>
        <w:t>ы</w:t>
      </w:r>
      <w:r w:rsidRPr="004673C7">
        <w:rPr>
          <w:color w:val="000009"/>
          <w:spacing w:val="-2"/>
          <w:sz w:val="28"/>
          <w:szCs w:val="28"/>
        </w:rPr>
        <w:t>с</w:t>
      </w:r>
      <w:r w:rsidRPr="004673C7">
        <w:rPr>
          <w:color w:val="000009"/>
          <w:spacing w:val="2"/>
          <w:sz w:val="28"/>
          <w:szCs w:val="28"/>
        </w:rPr>
        <w:t>ш</w:t>
      </w:r>
      <w:r w:rsidRPr="004673C7">
        <w:rPr>
          <w:color w:val="000009"/>
          <w:spacing w:val="-1"/>
          <w:sz w:val="28"/>
          <w:szCs w:val="28"/>
        </w:rPr>
        <w:t>е</w:t>
      </w:r>
      <w:r w:rsidRPr="004673C7">
        <w:rPr>
          <w:color w:val="000009"/>
          <w:sz w:val="28"/>
          <w:szCs w:val="28"/>
        </w:rPr>
        <w:t>го</w:t>
      </w:r>
      <w:r>
        <w:rPr>
          <w:color w:val="000009"/>
          <w:sz w:val="28"/>
          <w:szCs w:val="28"/>
        </w:rPr>
        <w:t xml:space="preserve"> </w:t>
      </w:r>
      <w:r w:rsidRPr="004673C7">
        <w:rPr>
          <w:color w:val="000009"/>
          <w:sz w:val="28"/>
          <w:szCs w:val="28"/>
        </w:rPr>
        <w:t>обр</w:t>
      </w:r>
      <w:r w:rsidRPr="004673C7">
        <w:rPr>
          <w:color w:val="000009"/>
          <w:spacing w:val="-1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>зов</w:t>
      </w:r>
      <w:r w:rsidRPr="004673C7">
        <w:rPr>
          <w:color w:val="000009"/>
          <w:spacing w:val="-2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>ния н</w:t>
      </w:r>
      <w:r w:rsidRPr="004673C7">
        <w:rPr>
          <w:color w:val="000009"/>
          <w:spacing w:val="-1"/>
          <w:sz w:val="28"/>
          <w:szCs w:val="28"/>
        </w:rPr>
        <w:t>а</w:t>
      </w:r>
      <w:r w:rsidRPr="004673C7">
        <w:rPr>
          <w:color w:val="000009"/>
          <w:spacing w:val="-2"/>
          <w:sz w:val="28"/>
          <w:szCs w:val="28"/>
        </w:rPr>
        <w:t>ц</w:t>
      </w:r>
      <w:r w:rsidRPr="004673C7">
        <w:rPr>
          <w:color w:val="000009"/>
          <w:sz w:val="28"/>
          <w:szCs w:val="28"/>
        </w:rPr>
        <w:t>ион</w:t>
      </w:r>
      <w:r w:rsidRPr="004673C7">
        <w:rPr>
          <w:color w:val="000009"/>
          <w:spacing w:val="-1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>л</w:t>
      </w:r>
      <w:r w:rsidRPr="004673C7">
        <w:rPr>
          <w:color w:val="000009"/>
          <w:spacing w:val="-2"/>
          <w:sz w:val="28"/>
          <w:szCs w:val="28"/>
        </w:rPr>
        <w:t>ь</w:t>
      </w:r>
      <w:r w:rsidRPr="004673C7">
        <w:rPr>
          <w:color w:val="000009"/>
          <w:sz w:val="28"/>
          <w:szCs w:val="28"/>
        </w:rPr>
        <w:t>ного и</w:t>
      </w:r>
      <w:r w:rsidRPr="004673C7">
        <w:rPr>
          <w:color w:val="000009"/>
          <w:spacing w:val="-1"/>
          <w:sz w:val="28"/>
          <w:szCs w:val="28"/>
        </w:rPr>
        <w:t>сс</w:t>
      </w:r>
      <w:r w:rsidRPr="004673C7">
        <w:rPr>
          <w:color w:val="000009"/>
          <w:sz w:val="28"/>
          <w:szCs w:val="28"/>
        </w:rPr>
        <w:t>л</w:t>
      </w:r>
      <w:r w:rsidRPr="004673C7">
        <w:rPr>
          <w:color w:val="000009"/>
          <w:spacing w:val="-1"/>
          <w:sz w:val="28"/>
          <w:szCs w:val="28"/>
        </w:rPr>
        <w:t>е</w:t>
      </w:r>
      <w:r w:rsidRPr="004673C7">
        <w:rPr>
          <w:color w:val="000009"/>
          <w:sz w:val="28"/>
          <w:szCs w:val="28"/>
        </w:rPr>
        <w:t>дов</w:t>
      </w:r>
      <w:r w:rsidRPr="004673C7">
        <w:rPr>
          <w:color w:val="000009"/>
          <w:spacing w:val="-2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>тель</w:t>
      </w:r>
      <w:r w:rsidRPr="004673C7">
        <w:rPr>
          <w:color w:val="000009"/>
          <w:spacing w:val="-1"/>
          <w:sz w:val="28"/>
          <w:szCs w:val="28"/>
        </w:rPr>
        <w:t>с</w:t>
      </w:r>
      <w:r w:rsidRPr="004673C7">
        <w:rPr>
          <w:color w:val="000009"/>
          <w:sz w:val="28"/>
          <w:szCs w:val="28"/>
        </w:rPr>
        <w:t>кого яд</w:t>
      </w:r>
      <w:r w:rsidRPr="004673C7">
        <w:rPr>
          <w:color w:val="000009"/>
          <w:spacing w:val="-1"/>
          <w:sz w:val="28"/>
          <w:szCs w:val="28"/>
        </w:rPr>
        <w:t>е</w:t>
      </w:r>
      <w:r w:rsidRPr="004673C7">
        <w:rPr>
          <w:color w:val="000009"/>
          <w:sz w:val="28"/>
          <w:szCs w:val="28"/>
        </w:rPr>
        <w:t>рного унив</w:t>
      </w:r>
      <w:r w:rsidRPr="004673C7">
        <w:rPr>
          <w:color w:val="000009"/>
          <w:spacing w:val="-2"/>
          <w:sz w:val="28"/>
          <w:szCs w:val="28"/>
        </w:rPr>
        <w:t>е</w:t>
      </w:r>
      <w:r w:rsidRPr="004673C7">
        <w:rPr>
          <w:color w:val="000009"/>
          <w:sz w:val="28"/>
          <w:szCs w:val="28"/>
        </w:rPr>
        <w:t>р</w:t>
      </w:r>
      <w:r w:rsidRPr="004673C7">
        <w:rPr>
          <w:color w:val="000009"/>
          <w:spacing w:val="-1"/>
          <w:sz w:val="28"/>
          <w:szCs w:val="28"/>
        </w:rPr>
        <w:t>с</w:t>
      </w:r>
      <w:r w:rsidRPr="004673C7">
        <w:rPr>
          <w:color w:val="000009"/>
          <w:sz w:val="28"/>
          <w:szCs w:val="28"/>
        </w:rPr>
        <w:t>ите</w:t>
      </w:r>
      <w:r w:rsidRPr="004673C7">
        <w:rPr>
          <w:color w:val="000009"/>
          <w:spacing w:val="-2"/>
          <w:sz w:val="28"/>
          <w:szCs w:val="28"/>
        </w:rPr>
        <w:t>т</w:t>
      </w:r>
      <w:r w:rsidRPr="004673C7">
        <w:rPr>
          <w:color w:val="000009"/>
          <w:sz w:val="28"/>
          <w:szCs w:val="28"/>
        </w:rPr>
        <w:t>а</w:t>
      </w:r>
      <w:r w:rsidRPr="004673C7">
        <w:rPr>
          <w:color w:val="000009"/>
          <w:spacing w:val="-1"/>
          <w:sz w:val="28"/>
          <w:szCs w:val="28"/>
        </w:rPr>
        <w:t xml:space="preserve"> </w:t>
      </w:r>
      <w:r w:rsidRPr="004673C7">
        <w:rPr>
          <w:color w:val="000009"/>
          <w:sz w:val="28"/>
          <w:szCs w:val="28"/>
        </w:rPr>
        <w:t>«МИФ</w:t>
      </w:r>
      <w:r w:rsidRPr="004673C7">
        <w:rPr>
          <w:color w:val="000009"/>
          <w:spacing w:val="-1"/>
          <w:sz w:val="28"/>
          <w:szCs w:val="28"/>
        </w:rPr>
        <w:t>И</w:t>
      </w:r>
      <w:r w:rsidRPr="004673C7">
        <w:rPr>
          <w:color w:val="000009"/>
          <w:sz w:val="28"/>
          <w:szCs w:val="28"/>
        </w:rPr>
        <w:t>» по н</w:t>
      </w:r>
      <w:r w:rsidRPr="004673C7">
        <w:rPr>
          <w:color w:val="000009"/>
          <w:spacing w:val="-1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>пр</w:t>
      </w:r>
      <w:r w:rsidRPr="004673C7">
        <w:rPr>
          <w:color w:val="000009"/>
          <w:spacing w:val="-1"/>
          <w:sz w:val="28"/>
          <w:szCs w:val="28"/>
        </w:rPr>
        <w:t>а</w:t>
      </w:r>
      <w:r w:rsidRPr="004673C7">
        <w:rPr>
          <w:color w:val="000009"/>
          <w:sz w:val="28"/>
          <w:szCs w:val="28"/>
        </w:rPr>
        <w:t>вл</w:t>
      </w:r>
      <w:r w:rsidRPr="004673C7">
        <w:rPr>
          <w:color w:val="000009"/>
          <w:spacing w:val="-2"/>
          <w:sz w:val="28"/>
          <w:szCs w:val="28"/>
        </w:rPr>
        <w:t>е</w:t>
      </w:r>
      <w:r w:rsidRPr="004673C7">
        <w:rPr>
          <w:color w:val="000009"/>
          <w:sz w:val="28"/>
          <w:szCs w:val="28"/>
        </w:rPr>
        <w:t>нию п</w:t>
      </w:r>
      <w:r w:rsidRPr="004673C7">
        <w:rPr>
          <w:color w:val="000009"/>
          <w:spacing w:val="-3"/>
          <w:sz w:val="28"/>
          <w:szCs w:val="28"/>
        </w:rPr>
        <w:t>о</w:t>
      </w:r>
      <w:r w:rsidRPr="004673C7">
        <w:rPr>
          <w:color w:val="000009"/>
          <w:sz w:val="28"/>
          <w:szCs w:val="28"/>
        </w:rPr>
        <w:t>дгото</w:t>
      </w:r>
      <w:r w:rsidRPr="004673C7">
        <w:rPr>
          <w:color w:val="000009"/>
          <w:spacing w:val="-3"/>
          <w:sz w:val="28"/>
          <w:szCs w:val="28"/>
        </w:rPr>
        <w:t>в</w:t>
      </w:r>
      <w:r w:rsidRPr="004673C7">
        <w:rPr>
          <w:color w:val="000009"/>
          <w:sz w:val="28"/>
          <w:szCs w:val="28"/>
        </w:rPr>
        <w:t xml:space="preserve">ки </w:t>
      </w:r>
      <w:r w:rsidRPr="00B2546B">
        <w:rPr>
          <w:color w:val="000009"/>
          <w:sz w:val="28"/>
          <w:szCs w:val="28"/>
        </w:rPr>
        <w:t>01.0</w:t>
      </w:r>
      <w:r w:rsidRPr="000E7885">
        <w:rPr>
          <w:color w:val="000009"/>
          <w:sz w:val="28"/>
          <w:szCs w:val="28"/>
        </w:rPr>
        <w:t>4</w:t>
      </w:r>
      <w:r w:rsidRPr="00B2546B">
        <w:rPr>
          <w:color w:val="000009"/>
          <w:sz w:val="28"/>
          <w:szCs w:val="28"/>
        </w:rPr>
        <w:t xml:space="preserve">.02 – </w:t>
      </w:r>
      <w:r w:rsidRPr="00B2546B">
        <w:rPr>
          <w:color w:val="000009"/>
          <w:spacing w:val="-1"/>
          <w:sz w:val="28"/>
          <w:szCs w:val="28"/>
        </w:rPr>
        <w:t>П</w:t>
      </w:r>
      <w:r w:rsidRPr="00B2546B">
        <w:rPr>
          <w:color w:val="000009"/>
          <w:spacing w:val="-3"/>
          <w:sz w:val="28"/>
          <w:szCs w:val="28"/>
        </w:rPr>
        <w:t>р</w:t>
      </w:r>
      <w:r w:rsidRPr="00B2546B">
        <w:rPr>
          <w:color w:val="000009"/>
          <w:spacing w:val="-2"/>
          <w:sz w:val="28"/>
          <w:szCs w:val="28"/>
        </w:rPr>
        <w:t>и</w:t>
      </w:r>
      <w:r w:rsidRPr="00B2546B">
        <w:rPr>
          <w:color w:val="000009"/>
          <w:sz w:val="28"/>
          <w:szCs w:val="28"/>
        </w:rPr>
        <w:t>кл</w:t>
      </w:r>
      <w:r w:rsidRPr="00B2546B">
        <w:rPr>
          <w:color w:val="000009"/>
          <w:spacing w:val="-4"/>
          <w:sz w:val="28"/>
          <w:szCs w:val="28"/>
        </w:rPr>
        <w:t>а</w:t>
      </w:r>
      <w:r w:rsidRPr="00B2546B">
        <w:rPr>
          <w:color w:val="000009"/>
          <w:spacing w:val="-3"/>
          <w:sz w:val="28"/>
          <w:szCs w:val="28"/>
        </w:rPr>
        <w:t>д</w:t>
      </w:r>
      <w:r w:rsidRPr="00B2546B">
        <w:rPr>
          <w:color w:val="000009"/>
          <w:spacing w:val="1"/>
          <w:sz w:val="28"/>
          <w:szCs w:val="28"/>
        </w:rPr>
        <w:t>н</w:t>
      </w:r>
      <w:r w:rsidRPr="00B2546B">
        <w:rPr>
          <w:color w:val="000009"/>
          <w:spacing w:val="-1"/>
          <w:sz w:val="28"/>
          <w:szCs w:val="28"/>
        </w:rPr>
        <w:t>а</w:t>
      </w:r>
      <w:r w:rsidRPr="00B2546B">
        <w:rPr>
          <w:color w:val="000009"/>
          <w:sz w:val="28"/>
          <w:szCs w:val="28"/>
        </w:rPr>
        <w:t>я</w:t>
      </w:r>
      <w:r w:rsidRPr="00B2546B">
        <w:rPr>
          <w:color w:val="000009"/>
          <w:spacing w:val="-6"/>
          <w:sz w:val="28"/>
          <w:szCs w:val="28"/>
        </w:rPr>
        <w:t xml:space="preserve"> </w:t>
      </w:r>
      <w:r w:rsidRPr="00B2546B">
        <w:rPr>
          <w:color w:val="000009"/>
          <w:spacing w:val="-1"/>
          <w:sz w:val="28"/>
          <w:szCs w:val="28"/>
        </w:rPr>
        <w:t>ма</w:t>
      </w:r>
      <w:r w:rsidRPr="00B2546B">
        <w:rPr>
          <w:color w:val="000009"/>
          <w:sz w:val="28"/>
          <w:szCs w:val="28"/>
        </w:rPr>
        <w:t>т</w:t>
      </w:r>
      <w:r w:rsidRPr="00B2546B">
        <w:rPr>
          <w:color w:val="000009"/>
          <w:spacing w:val="-1"/>
          <w:sz w:val="28"/>
          <w:szCs w:val="28"/>
        </w:rPr>
        <w:t>ем</w:t>
      </w:r>
      <w:r w:rsidRPr="00B2546B">
        <w:rPr>
          <w:color w:val="000009"/>
          <w:spacing w:val="-4"/>
          <w:sz w:val="28"/>
          <w:szCs w:val="28"/>
        </w:rPr>
        <w:t>а</w:t>
      </w:r>
      <w:r w:rsidRPr="00B2546B">
        <w:rPr>
          <w:color w:val="000009"/>
          <w:spacing w:val="-2"/>
          <w:sz w:val="28"/>
          <w:szCs w:val="28"/>
        </w:rPr>
        <w:t>ти</w:t>
      </w:r>
      <w:r w:rsidRPr="00B2546B">
        <w:rPr>
          <w:color w:val="000009"/>
          <w:sz w:val="28"/>
          <w:szCs w:val="28"/>
        </w:rPr>
        <w:t>ка</w:t>
      </w:r>
      <w:r w:rsidRPr="00B2546B">
        <w:rPr>
          <w:color w:val="000009"/>
          <w:spacing w:val="-4"/>
          <w:sz w:val="28"/>
          <w:szCs w:val="28"/>
        </w:rPr>
        <w:t xml:space="preserve"> </w:t>
      </w:r>
      <w:r w:rsidRPr="00B2546B">
        <w:rPr>
          <w:color w:val="000009"/>
          <w:sz w:val="28"/>
          <w:szCs w:val="28"/>
        </w:rPr>
        <w:t>и</w:t>
      </w:r>
      <w:r w:rsidRPr="00B2546B">
        <w:rPr>
          <w:color w:val="000009"/>
          <w:spacing w:val="-2"/>
          <w:sz w:val="28"/>
          <w:szCs w:val="28"/>
        </w:rPr>
        <w:t xml:space="preserve"> ин</w:t>
      </w:r>
      <w:r w:rsidRPr="00B2546B">
        <w:rPr>
          <w:color w:val="000009"/>
          <w:sz w:val="28"/>
          <w:szCs w:val="28"/>
        </w:rPr>
        <w:t>фо</w:t>
      </w:r>
      <w:r w:rsidRPr="00B2546B">
        <w:rPr>
          <w:color w:val="000009"/>
          <w:spacing w:val="-3"/>
          <w:sz w:val="28"/>
          <w:szCs w:val="28"/>
        </w:rPr>
        <w:t>р</w:t>
      </w:r>
      <w:r w:rsidRPr="00B2546B">
        <w:rPr>
          <w:color w:val="000009"/>
          <w:spacing w:val="-1"/>
          <w:sz w:val="28"/>
          <w:szCs w:val="28"/>
        </w:rPr>
        <w:t>ма</w:t>
      </w:r>
      <w:r w:rsidRPr="00B2546B">
        <w:rPr>
          <w:color w:val="000009"/>
          <w:spacing w:val="-2"/>
          <w:sz w:val="28"/>
          <w:szCs w:val="28"/>
        </w:rPr>
        <w:t>ти</w:t>
      </w:r>
      <w:r w:rsidRPr="00B2546B">
        <w:rPr>
          <w:color w:val="000009"/>
          <w:sz w:val="28"/>
          <w:szCs w:val="28"/>
        </w:rPr>
        <w:t>ка</w:t>
      </w:r>
      <w:proofErr w:type="gramStart"/>
      <w:r w:rsidRPr="00B2546B">
        <w:rPr>
          <w:color w:val="000009"/>
          <w:sz w:val="28"/>
          <w:szCs w:val="28"/>
        </w:rPr>
        <w:t>.</w:t>
      </w:r>
      <w:proofErr w:type="gramEnd"/>
      <w:r w:rsidRPr="0021025D">
        <w:t xml:space="preserve"> </w:t>
      </w:r>
      <w:r w:rsidR="007253C6" w:rsidRPr="0021025D">
        <w:t>(</w:t>
      </w:r>
      <w:proofErr w:type="gramStart"/>
      <w:r w:rsidR="007253C6" w:rsidRPr="0021025D">
        <w:t>к</w:t>
      </w:r>
      <w:proofErr w:type="gramEnd"/>
      <w:r w:rsidR="007253C6" w:rsidRPr="0021025D">
        <w:t xml:space="preserve">валификация (степень) </w:t>
      </w:r>
      <w:r w:rsidR="00222600">
        <w:t>магистр</w:t>
      </w:r>
      <w:r w:rsidR="007253C6" w:rsidRPr="0021025D">
        <w:t>).</w:t>
      </w:r>
    </w:p>
    <w:p w:rsidR="00B330A7" w:rsidRPr="0021025D" w:rsidRDefault="00B330A7" w:rsidP="00B330A7"/>
    <w:p w:rsidR="00B330A7" w:rsidRPr="0021025D" w:rsidRDefault="00B330A7" w:rsidP="00B330A7"/>
    <w:p w:rsidR="00B330A7" w:rsidRPr="0021025D" w:rsidRDefault="00B330A7" w:rsidP="00B330A7">
      <w:r w:rsidRPr="0021025D">
        <w:t>Программу составил</w:t>
      </w:r>
      <w:r w:rsidR="008D7E3C" w:rsidRPr="0021025D">
        <w:t>а</w:t>
      </w:r>
      <w:r w:rsidRPr="0021025D">
        <w:t>:</w:t>
      </w:r>
    </w:p>
    <w:p w:rsidR="00B330A7" w:rsidRPr="0021025D" w:rsidRDefault="00B330A7" w:rsidP="00B330A7"/>
    <w:p w:rsidR="00B330A7" w:rsidRPr="0021025D" w:rsidRDefault="00B330A7" w:rsidP="00B330A7">
      <w:r w:rsidRPr="0021025D">
        <w:t xml:space="preserve">___________________ </w:t>
      </w:r>
      <w:r w:rsidR="008D7E3C" w:rsidRPr="0021025D">
        <w:t>А.Н. Чепурко, доцент, к.ф.-</w:t>
      </w:r>
      <w:proofErr w:type="spellStart"/>
      <w:r w:rsidR="008D7E3C" w:rsidRPr="0021025D">
        <w:t>м</w:t>
      </w:r>
      <w:proofErr w:type="gramStart"/>
      <w:r w:rsidR="008D7E3C" w:rsidRPr="0021025D">
        <w:t>.н</w:t>
      </w:r>
      <w:proofErr w:type="spellEnd"/>
      <w:proofErr w:type="gramEnd"/>
      <w:r w:rsidR="008D7E3C" w:rsidRPr="0021025D">
        <w:t>, доцент</w:t>
      </w:r>
    </w:p>
    <w:p w:rsidR="00B330A7" w:rsidRPr="0021025D" w:rsidRDefault="00B330A7" w:rsidP="00B330A7"/>
    <w:p w:rsidR="00B330A7" w:rsidRPr="0021025D" w:rsidRDefault="00B330A7" w:rsidP="00B330A7"/>
    <w:p w:rsidR="00B330A7" w:rsidRPr="0021025D" w:rsidRDefault="00B330A7" w:rsidP="00B330A7"/>
    <w:p w:rsidR="00B330A7" w:rsidRPr="0021025D" w:rsidRDefault="00B330A7" w:rsidP="00B330A7"/>
    <w:p w:rsidR="00B330A7" w:rsidRPr="0021025D" w:rsidRDefault="00B330A7" w:rsidP="00B330A7">
      <w:r w:rsidRPr="0021025D">
        <w:t>Рецензент:</w:t>
      </w:r>
    </w:p>
    <w:p w:rsidR="00B330A7" w:rsidRPr="0021025D" w:rsidRDefault="00B330A7" w:rsidP="00B330A7"/>
    <w:p w:rsidR="00146665" w:rsidRPr="0021025D" w:rsidRDefault="00B330A7" w:rsidP="00146665">
      <w:r w:rsidRPr="0021025D">
        <w:t xml:space="preserve">___________________ </w:t>
      </w:r>
      <w:r w:rsidR="00146665" w:rsidRPr="001B3B92">
        <w:t>Г.Е. Деев, доцент</w:t>
      </w:r>
      <w:r w:rsidR="00146665" w:rsidRPr="0021025D">
        <w:t>, к.ф.-</w:t>
      </w:r>
      <w:proofErr w:type="spellStart"/>
      <w:r w:rsidR="00146665" w:rsidRPr="0021025D">
        <w:t>м</w:t>
      </w:r>
      <w:proofErr w:type="gramStart"/>
      <w:r w:rsidR="00146665" w:rsidRPr="0021025D">
        <w:t>.н</w:t>
      </w:r>
      <w:proofErr w:type="spellEnd"/>
      <w:proofErr w:type="gramEnd"/>
      <w:r w:rsidR="00146665" w:rsidRPr="0021025D">
        <w:t>, доцент</w:t>
      </w:r>
    </w:p>
    <w:p w:rsidR="00146665" w:rsidRPr="0021025D" w:rsidRDefault="00146665" w:rsidP="00146665"/>
    <w:p w:rsidR="00146665" w:rsidRPr="0021025D" w:rsidRDefault="00146665" w:rsidP="00146665"/>
    <w:p w:rsidR="00146665" w:rsidRPr="0021025D" w:rsidRDefault="00146665" w:rsidP="00146665">
      <w:pPr>
        <w:ind w:right="-284"/>
      </w:pPr>
    </w:p>
    <w:p w:rsidR="00146665" w:rsidRPr="0021025D" w:rsidRDefault="00146665" w:rsidP="00146665"/>
    <w:p w:rsidR="000E7885" w:rsidRPr="005B79AA" w:rsidRDefault="000E7885" w:rsidP="000E7885">
      <w:pPr>
        <w:spacing w:line="360" w:lineRule="auto"/>
        <w:rPr>
          <w:sz w:val="28"/>
          <w:szCs w:val="28"/>
        </w:rPr>
      </w:pPr>
      <w:r w:rsidRPr="005B79AA">
        <w:rPr>
          <w:sz w:val="28"/>
          <w:szCs w:val="28"/>
        </w:rPr>
        <w:t xml:space="preserve">Программа рассмотрена на заседании ОИКС </w:t>
      </w:r>
    </w:p>
    <w:p w:rsidR="000E7885" w:rsidRPr="005B79AA" w:rsidRDefault="000E7885" w:rsidP="000E7885">
      <w:pPr>
        <w:pStyle w:val="ab"/>
        <w:spacing w:line="265" w:lineRule="exact"/>
        <w:rPr>
          <w:sz w:val="28"/>
          <w:szCs w:val="28"/>
        </w:rPr>
      </w:pPr>
      <w:r w:rsidRPr="005B79AA">
        <w:rPr>
          <w:sz w:val="28"/>
          <w:szCs w:val="28"/>
        </w:rPr>
        <w:t>(протокол №</w:t>
      </w:r>
      <w:r w:rsidRPr="005B79AA">
        <w:rPr>
          <w:spacing w:val="-1"/>
          <w:sz w:val="28"/>
          <w:szCs w:val="28"/>
        </w:rPr>
        <w:t xml:space="preserve"> </w:t>
      </w:r>
      <w:r w:rsidRPr="005B79AA">
        <w:rPr>
          <w:sz w:val="28"/>
          <w:szCs w:val="28"/>
        </w:rPr>
        <w:t>5/7 от «3</w:t>
      </w:r>
      <w:r w:rsidRPr="005B79AA">
        <w:rPr>
          <w:spacing w:val="-3"/>
          <w:sz w:val="28"/>
          <w:szCs w:val="28"/>
        </w:rPr>
        <w:t>0</w:t>
      </w:r>
      <w:r w:rsidRPr="005B79AA">
        <w:rPr>
          <w:sz w:val="28"/>
          <w:szCs w:val="28"/>
        </w:rPr>
        <w:t>» июля от 2021 г.)</w:t>
      </w:r>
    </w:p>
    <w:p w:rsidR="000E7885" w:rsidRDefault="000E7885" w:rsidP="000E7885">
      <w:pPr>
        <w:spacing w:line="360" w:lineRule="auto"/>
        <w:rPr>
          <w:sz w:val="26"/>
          <w:szCs w:val="26"/>
        </w:rPr>
      </w:pPr>
    </w:p>
    <w:p w:rsidR="000E7885" w:rsidRDefault="000E7885" w:rsidP="000E7885">
      <w:pPr>
        <w:spacing w:line="360" w:lineRule="auto"/>
        <w:rPr>
          <w:sz w:val="26"/>
          <w:szCs w:val="26"/>
        </w:rPr>
      </w:pPr>
    </w:p>
    <w:p w:rsidR="000E7885" w:rsidRDefault="000E7885" w:rsidP="000E7885">
      <w:pPr>
        <w:spacing w:line="360" w:lineRule="auto"/>
        <w:rPr>
          <w:sz w:val="26"/>
          <w:szCs w:val="26"/>
        </w:rPr>
      </w:pPr>
    </w:p>
    <w:p w:rsidR="000E7885" w:rsidRDefault="000E7885" w:rsidP="000E7885">
      <w:pPr>
        <w:spacing w:line="360" w:lineRule="auto"/>
        <w:rPr>
          <w:sz w:val="26"/>
          <w:szCs w:val="26"/>
        </w:rPr>
      </w:pPr>
    </w:p>
    <w:p w:rsidR="000E7885" w:rsidRDefault="000E7885" w:rsidP="000E7885">
      <w:pPr>
        <w:spacing w:line="360" w:lineRule="auto"/>
        <w:rPr>
          <w:b/>
          <w:sz w:val="26"/>
          <w:szCs w:val="26"/>
        </w:rPr>
      </w:pPr>
    </w:p>
    <w:p w:rsidR="000E7885" w:rsidRDefault="000E7885" w:rsidP="000E7885">
      <w:pPr>
        <w:spacing w:line="360" w:lineRule="auto"/>
        <w:rPr>
          <w:b/>
          <w:color w:val="000000"/>
          <w:sz w:val="26"/>
          <w:szCs w:val="26"/>
        </w:rPr>
      </w:pPr>
    </w:p>
    <w:p w:rsidR="000E7885" w:rsidRDefault="000E7885" w:rsidP="000E7885">
      <w:r>
        <w:rPr>
          <w:color w:val="000000"/>
          <w:sz w:val="26"/>
          <w:szCs w:val="26"/>
        </w:rPr>
        <w:t>Руководитель направления подготовки  01.03.02</w:t>
      </w:r>
    </w:p>
    <w:p w:rsidR="000E7885" w:rsidRDefault="000E7885" w:rsidP="000E7885">
      <w:r>
        <w:rPr>
          <w:color w:val="000000"/>
          <w:sz w:val="26"/>
          <w:szCs w:val="26"/>
        </w:rPr>
        <w:t>«Прикладная математика и информатика»</w:t>
      </w:r>
    </w:p>
    <w:p w:rsidR="000E7885" w:rsidRDefault="000E7885" w:rsidP="000E7885">
      <w:pPr>
        <w:spacing w:line="360" w:lineRule="auto"/>
        <w:rPr>
          <w:color w:val="000000"/>
          <w:sz w:val="26"/>
          <w:szCs w:val="26"/>
        </w:rPr>
      </w:pPr>
    </w:p>
    <w:p w:rsidR="000E7885" w:rsidRDefault="000E7885" w:rsidP="000E7885">
      <w:pPr>
        <w:spacing w:line="360" w:lineRule="auto"/>
      </w:pPr>
      <w:r>
        <w:rPr>
          <w:sz w:val="26"/>
          <w:szCs w:val="26"/>
        </w:rPr>
        <w:t>___________________ Ермаков С.В.</w:t>
      </w:r>
    </w:p>
    <w:p w:rsidR="000E7885" w:rsidRDefault="000E7885" w:rsidP="000E7885">
      <w:pPr>
        <w:spacing w:line="360" w:lineRule="auto"/>
        <w:rPr>
          <w:sz w:val="28"/>
          <w:szCs w:val="28"/>
        </w:rPr>
      </w:pPr>
      <w:r>
        <w:rPr>
          <w:sz w:val="26"/>
          <w:szCs w:val="26"/>
        </w:rPr>
        <w:t>«____»_____________2021 г.</w:t>
      </w:r>
    </w:p>
    <w:p w:rsidR="000E7885" w:rsidRDefault="000E7885" w:rsidP="000E7885">
      <w:pPr>
        <w:jc w:val="center"/>
        <w:rPr>
          <w:sz w:val="28"/>
          <w:szCs w:val="28"/>
        </w:rPr>
      </w:pPr>
      <w:bookmarkStart w:id="1" w:name="_3znysh7" w:colFirst="0" w:colLast="0"/>
      <w:bookmarkEnd w:id="1"/>
    </w:p>
    <w:p w:rsidR="000E7885" w:rsidRDefault="000E7885" w:rsidP="000E7885">
      <w:pPr>
        <w:jc w:val="center"/>
        <w:rPr>
          <w:sz w:val="28"/>
          <w:szCs w:val="28"/>
        </w:rPr>
      </w:pPr>
    </w:p>
    <w:p w:rsidR="000E7885" w:rsidRDefault="000E7885" w:rsidP="000E7885"/>
    <w:p w:rsidR="00B330A7" w:rsidRPr="0021025D" w:rsidRDefault="00B330A7" w:rsidP="00B330A7">
      <w:pPr>
        <w:pStyle w:val="Style56"/>
        <w:widowControl/>
        <w:spacing w:line="240" w:lineRule="auto"/>
        <w:rPr>
          <w:rStyle w:val="FontStyle138"/>
          <w:i w:val="0"/>
          <w:sz w:val="24"/>
          <w:szCs w:val="24"/>
        </w:rPr>
      </w:pPr>
    </w:p>
    <w:p w:rsidR="004E03AC" w:rsidRPr="0021025D" w:rsidRDefault="00AC355D" w:rsidP="00ED4224">
      <w:pPr>
        <w:pStyle w:val="Style36"/>
        <w:widowControl/>
        <w:tabs>
          <w:tab w:val="left" w:pos="331"/>
        </w:tabs>
        <w:spacing w:line="355" w:lineRule="exact"/>
        <w:ind w:left="902"/>
        <w:jc w:val="both"/>
        <w:rPr>
          <w:rStyle w:val="FontStyle140"/>
          <w:b w:val="0"/>
          <w:iCs/>
          <w:sz w:val="24"/>
          <w:szCs w:val="24"/>
        </w:rPr>
      </w:pPr>
      <w:r w:rsidRPr="0021025D">
        <w:rPr>
          <w:rStyle w:val="FontStyle132"/>
          <w:sz w:val="24"/>
          <w:szCs w:val="24"/>
        </w:rPr>
        <w:br w:type="page"/>
      </w:r>
    </w:p>
    <w:p w:rsidR="00D126DF" w:rsidRPr="0021025D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lastRenderedPageBreak/>
        <w:t>1</w:t>
      </w:r>
      <w:bookmarkEnd w:id="0"/>
      <w:r w:rsidRPr="0021025D">
        <w:rPr>
          <w:rStyle w:val="FontStyle140"/>
          <w:sz w:val="24"/>
          <w:szCs w:val="24"/>
        </w:rPr>
        <w:t>. Перечень планируемых рез</w:t>
      </w:r>
      <w:r w:rsidR="001D3841" w:rsidRPr="0021025D">
        <w:rPr>
          <w:rStyle w:val="FontStyle140"/>
          <w:sz w:val="24"/>
          <w:szCs w:val="24"/>
        </w:rPr>
        <w:t xml:space="preserve">ультатов </w:t>
      </w:r>
      <w:proofErr w:type="gramStart"/>
      <w:r w:rsidR="001D3841" w:rsidRPr="0021025D">
        <w:rPr>
          <w:rStyle w:val="FontStyle140"/>
          <w:sz w:val="24"/>
          <w:szCs w:val="24"/>
        </w:rPr>
        <w:t>обучения по дисциплине</w:t>
      </w:r>
      <w:proofErr w:type="gramEnd"/>
      <w:r w:rsidRPr="0021025D">
        <w:rPr>
          <w:rStyle w:val="FontStyle140"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D126DF" w:rsidRPr="0021025D" w:rsidRDefault="00D126DF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4"/>
          <w:szCs w:val="24"/>
        </w:rPr>
      </w:pPr>
    </w:p>
    <w:p w:rsidR="003F22BC" w:rsidRDefault="003F22BC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 xml:space="preserve">В результате освоения ООП </w:t>
      </w:r>
      <w:r w:rsidR="007217B0">
        <w:rPr>
          <w:rStyle w:val="FontStyle142"/>
          <w:sz w:val="24"/>
          <w:szCs w:val="24"/>
        </w:rPr>
        <w:t>магистратуры</w:t>
      </w:r>
      <w:r w:rsidRPr="0021025D">
        <w:rPr>
          <w:rStyle w:val="FontStyle142"/>
          <w:sz w:val="24"/>
          <w:szCs w:val="24"/>
        </w:rPr>
        <w:t xml:space="preserve"> обучающийся должен овладеть следующими результатами </w:t>
      </w:r>
      <w:proofErr w:type="gramStart"/>
      <w:r w:rsidRPr="0021025D">
        <w:rPr>
          <w:rStyle w:val="FontStyle142"/>
          <w:sz w:val="24"/>
          <w:szCs w:val="24"/>
        </w:rPr>
        <w:t>обучения по дисциплине</w:t>
      </w:r>
      <w:proofErr w:type="gramEnd"/>
      <w:r w:rsidRPr="0021025D">
        <w:rPr>
          <w:rStyle w:val="FontStyle142"/>
          <w:sz w:val="24"/>
          <w:szCs w:val="24"/>
        </w:rPr>
        <w:t>:</w:t>
      </w:r>
    </w:p>
    <w:p w:rsidR="002D177A" w:rsidRPr="0021025D" w:rsidRDefault="002D177A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3F22BC" w:rsidRPr="0021025D" w:rsidTr="009D0FD3">
        <w:tc>
          <w:tcPr>
            <w:tcW w:w="2235" w:type="dxa"/>
          </w:tcPr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21025D">
              <w:rPr>
                <w:rStyle w:val="FontStyle133"/>
                <w:rFonts w:eastAsiaTheme="minorEastAsia"/>
                <w:i w:val="0"/>
                <w:sz w:val="24"/>
                <w:szCs w:val="24"/>
              </w:rPr>
              <w:t>Коды компетенций</w:t>
            </w:r>
          </w:p>
        </w:tc>
        <w:tc>
          <w:tcPr>
            <w:tcW w:w="3402" w:type="dxa"/>
          </w:tcPr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Результаты освоения ООП</w:t>
            </w:r>
          </w:p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b/>
                <w:sz w:val="24"/>
                <w:szCs w:val="24"/>
              </w:rPr>
              <w:t>Содержание компетенций*</w:t>
            </w:r>
          </w:p>
        </w:tc>
        <w:tc>
          <w:tcPr>
            <w:tcW w:w="4394" w:type="dxa"/>
          </w:tcPr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обучения по дисциплине</w:t>
            </w:r>
            <w:proofErr w:type="gramEnd"/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**</w:t>
            </w:r>
          </w:p>
        </w:tc>
      </w:tr>
      <w:tr w:rsidR="003F22BC" w:rsidRPr="0021025D" w:rsidTr="009D0FD3">
        <w:tc>
          <w:tcPr>
            <w:tcW w:w="2235" w:type="dxa"/>
          </w:tcPr>
          <w:p w:rsidR="003F22BC" w:rsidRPr="0021025D" w:rsidRDefault="00177719" w:rsidP="0017771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177719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УК-1 </w:t>
            </w:r>
          </w:p>
        </w:tc>
        <w:tc>
          <w:tcPr>
            <w:tcW w:w="3402" w:type="dxa"/>
          </w:tcPr>
          <w:p w:rsidR="003F22BC" w:rsidRPr="002434E6" w:rsidRDefault="00177719" w:rsidP="002434E6">
            <w:pPr>
              <w:rPr>
                <w:rStyle w:val="FontStyle138"/>
                <w:i w:val="0"/>
                <w:iCs w:val="0"/>
                <w:sz w:val="24"/>
                <w:szCs w:val="24"/>
              </w:rPr>
            </w:pPr>
            <w:r>
              <w:t>Способен</w:t>
            </w:r>
            <w:r>
              <w:rPr>
                <w:spacing w:val="14"/>
              </w:rPr>
              <w:t xml:space="preserve"> </w:t>
            </w:r>
            <w:r>
              <w:t>осуществлять</w:t>
            </w:r>
            <w:r>
              <w:rPr>
                <w:spacing w:val="14"/>
              </w:rPr>
              <w:t xml:space="preserve"> </w:t>
            </w:r>
            <w:r>
              <w:t>критический</w:t>
            </w:r>
            <w:r>
              <w:rPr>
                <w:w w:val="99"/>
              </w:rPr>
              <w:t xml:space="preserve"> </w:t>
            </w:r>
            <w:r>
              <w:t>анализ</w:t>
            </w:r>
            <w:r>
              <w:rPr>
                <w:spacing w:val="2"/>
              </w:rPr>
              <w:t xml:space="preserve"> </w:t>
            </w:r>
            <w:r>
              <w:t>проблемных</w:t>
            </w:r>
            <w:r>
              <w:rPr>
                <w:spacing w:val="4"/>
              </w:rPr>
              <w:t xml:space="preserve"> </w:t>
            </w:r>
            <w:r>
              <w:t>ситуаций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основе</w:t>
            </w:r>
            <w:r>
              <w:rPr>
                <w:w w:val="99"/>
              </w:rPr>
              <w:t xml:space="preserve"> </w:t>
            </w:r>
            <w:r>
              <w:t>системного</w:t>
            </w:r>
            <w:r>
              <w:rPr>
                <w:spacing w:val="26"/>
              </w:rPr>
              <w:t xml:space="preserve"> </w:t>
            </w:r>
            <w:r>
              <w:t>подхода,</w:t>
            </w:r>
            <w:r>
              <w:rPr>
                <w:spacing w:val="26"/>
              </w:rPr>
              <w:t xml:space="preserve"> </w:t>
            </w:r>
            <w:r>
              <w:t>вырабатывать</w:t>
            </w:r>
            <w:r>
              <w:rPr>
                <w:spacing w:val="27"/>
              </w:rPr>
              <w:t xml:space="preserve"> </w:t>
            </w:r>
            <w:r>
              <w:t>стратегию</w:t>
            </w:r>
            <w:r>
              <w:rPr>
                <w:w w:val="99"/>
              </w:rPr>
              <w:t xml:space="preserve"> </w:t>
            </w:r>
            <w:r>
              <w:t>действий</w:t>
            </w:r>
          </w:p>
        </w:tc>
        <w:tc>
          <w:tcPr>
            <w:tcW w:w="4394" w:type="dxa"/>
          </w:tcPr>
          <w:p w:rsidR="00177719" w:rsidRDefault="00177719" w:rsidP="00177719">
            <w:pPr>
              <w:pStyle w:val="TableParagraph"/>
              <w:kinsoku w:val="0"/>
              <w:overflowPunct w:val="0"/>
              <w:ind w:right="103"/>
              <w:jc w:val="both"/>
            </w:pPr>
            <w:r>
              <w:t>З-УК-1</w:t>
            </w:r>
            <w:proofErr w:type="gramStart"/>
            <w:r>
              <w:rPr>
                <w:spacing w:val="1"/>
              </w:rPr>
              <w:t xml:space="preserve"> </w:t>
            </w:r>
            <w:r>
              <w:t>З</w:t>
            </w:r>
            <w:proofErr w:type="gramEnd"/>
            <w:r>
              <w:t>нать:</w:t>
            </w:r>
            <w:r>
              <w:rPr>
                <w:spacing w:val="2"/>
              </w:rPr>
              <w:t xml:space="preserve"> </w:t>
            </w:r>
            <w:r>
              <w:t>методы</w:t>
            </w:r>
            <w:r>
              <w:rPr>
                <w:spacing w:val="2"/>
              </w:rPr>
              <w:t xml:space="preserve"> </w:t>
            </w:r>
            <w:r>
              <w:t>системного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критического</w:t>
            </w:r>
            <w:r>
              <w:rPr>
                <w:w w:val="99"/>
              </w:rPr>
              <w:t xml:space="preserve"> </w:t>
            </w:r>
            <w:r>
              <w:t>анализа;</w:t>
            </w:r>
            <w:r>
              <w:rPr>
                <w:spacing w:val="-8"/>
              </w:rPr>
              <w:t xml:space="preserve"> </w:t>
            </w:r>
            <w:r>
              <w:t>методики</w:t>
            </w:r>
            <w:r>
              <w:rPr>
                <w:spacing w:val="-7"/>
              </w:rPr>
              <w:t xml:space="preserve"> </w:t>
            </w:r>
            <w:r>
              <w:t>разработки</w:t>
            </w:r>
            <w:r>
              <w:rPr>
                <w:spacing w:val="-8"/>
              </w:rPr>
              <w:t xml:space="preserve"> </w:t>
            </w:r>
            <w:r>
              <w:t>стратегии</w:t>
            </w:r>
            <w:r>
              <w:rPr>
                <w:spacing w:val="-7"/>
              </w:rPr>
              <w:t xml:space="preserve"> </w:t>
            </w:r>
            <w:r>
              <w:t>действий</w:t>
            </w:r>
            <w:r>
              <w:rPr>
                <w:w w:val="9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выявления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9"/>
              </w:rPr>
              <w:t xml:space="preserve"> </w:t>
            </w:r>
            <w:r>
              <w:t>проблемной</w:t>
            </w:r>
            <w:r>
              <w:rPr>
                <w:spacing w:val="-8"/>
              </w:rPr>
              <w:t xml:space="preserve"> </w:t>
            </w:r>
            <w:r>
              <w:t>ситуации</w:t>
            </w:r>
          </w:p>
          <w:p w:rsidR="00177719" w:rsidRDefault="00177719" w:rsidP="00177719">
            <w:pPr>
              <w:pStyle w:val="TableParagraph"/>
              <w:tabs>
                <w:tab w:val="left" w:pos="1328"/>
                <w:tab w:val="left" w:pos="1560"/>
              </w:tabs>
              <w:kinsoku w:val="0"/>
              <w:overflowPunct w:val="0"/>
              <w:ind w:right="103"/>
              <w:jc w:val="both"/>
            </w:pPr>
            <w:r>
              <w:t>У-УК-1</w:t>
            </w:r>
            <w:proofErr w:type="gramStart"/>
            <w:r>
              <w:rPr>
                <w:spacing w:val="32"/>
              </w:rPr>
              <w:t xml:space="preserve"> </w:t>
            </w:r>
            <w:r>
              <w:t>У</w:t>
            </w:r>
            <w:proofErr w:type="gramEnd"/>
            <w:r>
              <w:t>меть:</w:t>
            </w:r>
            <w:r>
              <w:rPr>
                <w:spacing w:val="33"/>
              </w:rPr>
              <w:t xml:space="preserve"> </w:t>
            </w:r>
            <w:r>
              <w:t>применять</w:t>
            </w:r>
            <w:r>
              <w:rPr>
                <w:spacing w:val="34"/>
              </w:rPr>
              <w:t xml:space="preserve"> </w:t>
            </w:r>
            <w:r>
              <w:t>методы</w:t>
            </w:r>
            <w:r>
              <w:rPr>
                <w:spacing w:val="33"/>
              </w:rPr>
              <w:t xml:space="preserve"> </w:t>
            </w:r>
            <w:r>
              <w:t>системного</w:t>
            </w:r>
            <w:r>
              <w:rPr>
                <w:w w:val="99"/>
              </w:rPr>
              <w:t xml:space="preserve"> </w:t>
            </w:r>
            <w:r>
              <w:t>подхода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критического</w:t>
            </w:r>
            <w:r>
              <w:rPr>
                <w:spacing w:val="57"/>
              </w:rPr>
              <w:t xml:space="preserve"> </w:t>
            </w:r>
            <w:r>
              <w:t>анализа</w:t>
            </w:r>
            <w:r w:rsidRPr="00177719">
              <w:t xml:space="preserve"> </w:t>
            </w:r>
            <w:r>
              <w:t>проблемных</w:t>
            </w:r>
            <w:r>
              <w:rPr>
                <w:w w:val="99"/>
              </w:rPr>
              <w:t xml:space="preserve"> </w:t>
            </w:r>
            <w:r>
              <w:t>ситуаций;</w:t>
            </w:r>
            <w:r w:rsidRPr="00177719">
              <w:t xml:space="preserve"> </w:t>
            </w:r>
            <w:r>
              <w:t>разрабатывать</w:t>
            </w:r>
            <w:r>
              <w:rPr>
                <w:spacing w:val="11"/>
              </w:rPr>
              <w:t xml:space="preserve"> </w:t>
            </w:r>
            <w:r>
              <w:t>стратегию</w:t>
            </w:r>
            <w:r>
              <w:rPr>
                <w:spacing w:val="11"/>
              </w:rPr>
              <w:t xml:space="preserve"> </w:t>
            </w:r>
            <w:r>
              <w:t>действий,</w:t>
            </w:r>
            <w:r>
              <w:rPr>
                <w:w w:val="99"/>
              </w:rPr>
              <w:t xml:space="preserve"> </w:t>
            </w:r>
            <w:r>
              <w:t>принимать</w:t>
            </w:r>
            <w:r w:rsidRPr="00177719">
              <w:t xml:space="preserve"> </w:t>
            </w:r>
            <w:r>
              <w:t>конкретные</w:t>
            </w:r>
            <w:r>
              <w:rPr>
                <w:spacing w:val="43"/>
              </w:rPr>
              <w:t xml:space="preserve"> </w:t>
            </w:r>
            <w:r>
              <w:t>решения</w:t>
            </w:r>
            <w:r>
              <w:rPr>
                <w:spacing w:val="42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ее</w:t>
            </w:r>
            <w:r>
              <w:rPr>
                <w:w w:val="99"/>
              </w:rPr>
              <w:t xml:space="preserve"> </w:t>
            </w:r>
            <w:r>
              <w:t>реализации</w:t>
            </w:r>
          </w:p>
          <w:p w:rsidR="003F22BC" w:rsidRPr="0021025D" w:rsidRDefault="00177719" w:rsidP="0017771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>
              <w:t>В-УК-1</w:t>
            </w:r>
            <w:proofErr w:type="gramStart"/>
            <w:r>
              <w:rPr>
                <w:spacing w:val="3"/>
              </w:rPr>
              <w:t xml:space="preserve"> </w:t>
            </w:r>
            <w:r>
              <w:t>В</w:t>
            </w:r>
            <w:proofErr w:type="gramEnd"/>
            <w:r>
              <w:t>ладеть:</w:t>
            </w:r>
            <w:r>
              <w:rPr>
                <w:spacing w:val="5"/>
              </w:rPr>
              <w:t xml:space="preserve"> </w:t>
            </w:r>
            <w:r>
              <w:t>методологией</w:t>
            </w:r>
            <w:r>
              <w:rPr>
                <w:spacing w:val="5"/>
              </w:rPr>
              <w:t xml:space="preserve"> </w:t>
            </w:r>
            <w:r>
              <w:t>системного</w:t>
            </w:r>
            <w:r>
              <w:rPr>
                <w:spacing w:val="5"/>
              </w:rPr>
              <w:t xml:space="preserve"> </w:t>
            </w:r>
            <w:r>
              <w:t>и критического</w:t>
            </w:r>
            <w:r>
              <w:rPr>
                <w:spacing w:val="37"/>
              </w:rPr>
              <w:t xml:space="preserve"> </w:t>
            </w:r>
            <w:r>
              <w:t>анализа</w:t>
            </w:r>
            <w:r>
              <w:rPr>
                <w:spacing w:val="38"/>
              </w:rPr>
              <w:t xml:space="preserve"> </w:t>
            </w:r>
            <w:r>
              <w:t>проблемных</w:t>
            </w:r>
            <w:r>
              <w:rPr>
                <w:spacing w:val="38"/>
              </w:rPr>
              <w:t xml:space="preserve"> </w:t>
            </w:r>
            <w:r>
              <w:t>ситуаций;</w:t>
            </w:r>
            <w:r>
              <w:rPr>
                <w:w w:val="99"/>
              </w:rPr>
              <w:t xml:space="preserve"> </w:t>
            </w:r>
            <w:r>
              <w:t>методиками</w:t>
            </w:r>
            <w:r>
              <w:rPr>
                <w:spacing w:val="53"/>
              </w:rPr>
              <w:t xml:space="preserve"> </w:t>
            </w:r>
            <w:r>
              <w:t>постановки</w:t>
            </w:r>
            <w:r>
              <w:rPr>
                <w:spacing w:val="53"/>
              </w:rPr>
              <w:t xml:space="preserve"> </w:t>
            </w:r>
            <w:r>
              <w:t>цели,</w:t>
            </w:r>
            <w:r>
              <w:rPr>
                <w:spacing w:val="53"/>
              </w:rPr>
              <w:t xml:space="preserve"> </w:t>
            </w:r>
            <w:r>
              <w:t>определения</w:t>
            </w:r>
            <w:r>
              <w:rPr>
                <w:w w:val="99"/>
              </w:rPr>
              <w:t xml:space="preserve"> </w:t>
            </w:r>
            <w:r>
              <w:t>способов</w:t>
            </w:r>
            <w:r>
              <w:rPr>
                <w:spacing w:val="18"/>
              </w:rPr>
              <w:t xml:space="preserve"> </w:t>
            </w:r>
            <w:r>
              <w:t>ее</w:t>
            </w:r>
            <w:r>
              <w:rPr>
                <w:spacing w:val="17"/>
              </w:rPr>
              <w:t xml:space="preserve"> </w:t>
            </w:r>
            <w:r>
              <w:t>достижения,</w:t>
            </w:r>
            <w:r>
              <w:rPr>
                <w:spacing w:val="19"/>
              </w:rPr>
              <w:t xml:space="preserve"> </w:t>
            </w:r>
            <w:r>
              <w:t>разработки</w:t>
            </w:r>
            <w:r>
              <w:rPr>
                <w:spacing w:val="18"/>
              </w:rPr>
              <w:t xml:space="preserve"> </w:t>
            </w:r>
            <w:r>
              <w:t>стратегий</w:t>
            </w:r>
            <w:r>
              <w:rPr>
                <w:w w:val="99"/>
              </w:rPr>
              <w:t xml:space="preserve"> </w:t>
            </w:r>
            <w:r>
              <w:t>действий</w:t>
            </w:r>
            <w:r w:rsidR="000C421D"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.</w:t>
            </w:r>
          </w:p>
        </w:tc>
      </w:tr>
      <w:tr w:rsidR="00817069" w:rsidRPr="0021025D" w:rsidTr="009D0FD3">
        <w:tc>
          <w:tcPr>
            <w:tcW w:w="2235" w:type="dxa"/>
          </w:tcPr>
          <w:p w:rsidR="00817069" w:rsidRPr="0021025D" w:rsidRDefault="00177719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177719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ОПК-1</w:t>
            </w:r>
          </w:p>
        </w:tc>
        <w:tc>
          <w:tcPr>
            <w:tcW w:w="3402" w:type="dxa"/>
          </w:tcPr>
          <w:p w:rsidR="00817069" w:rsidRPr="0021025D" w:rsidRDefault="00177719" w:rsidP="00AC355D">
            <w:pPr>
              <w:pStyle w:val="Style97"/>
              <w:widowControl/>
              <w:spacing w:line="240" w:lineRule="auto"/>
            </w:pPr>
            <w:proofErr w:type="gramStart"/>
            <w:r>
              <w:t>Способен</w:t>
            </w:r>
            <w:proofErr w:type="gramEnd"/>
            <w:r>
              <w:t xml:space="preserve"> </w:t>
            </w:r>
            <w:r>
              <w:rPr>
                <w:spacing w:val="10"/>
              </w:rPr>
              <w:t xml:space="preserve"> </w:t>
            </w:r>
            <w:r>
              <w:t xml:space="preserve">решать </w:t>
            </w:r>
            <w:r>
              <w:rPr>
                <w:spacing w:val="10"/>
              </w:rPr>
              <w:t xml:space="preserve"> </w:t>
            </w:r>
            <w:r>
              <w:t xml:space="preserve">актуальные </w:t>
            </w:r>
            <w:r>
              <w:rPr>
                <w:spacing w:val="12"/>
              </w:rPr>
              <w:t xml:space="preserve"> </w:t>
            </w:r>
            <w:r>
              <w:t>задачи</w:t>
            </w:r>
            <w:r>
              <w:rPr>
                <w:w w:val="99"/>
              </w:rPr>
              <w:t xml:space="preserve"> </w:t>
            </w:r>
            <w:r>
              <w:t>фундаментальной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прикладной</w:t>
            </w:r>
            <w:r>
              <w:rPr>
                <w:spacing w:val="-14"/>
              </w:rPr>
              <w:t xml:space="preserve"> </w:t>
            </w:r>
            <w:r>
              <w:t>математики</w:t>
            </w:r>
          </w:p>
        </w:tc>
        <w:tc>
          <w:tcPr>
            <w:tcW w:w="4394" w:type="dxa"/>
          </w:tcPr>
          <w:p w:rsidR="00177719" w:rsidRDefault="00177719" w:rsidP="00177719">
            <w:pPr>
              <w:pStyle w:val="TableParagraph"/>
              <w:kinsoku w:val="0"/>
              <w:overflowPunct w:val="0"/>
              <w:ind w:left="103" w:right="103"/>
              <w:jc w:val="both"/>
            </w:pPr>
            <w:r>
              <w:t>З-ОПК-1</w:t>
            </w:r>
            <w:proofErr w:type="gramStart"/>
            <w:r>
              <w:rPr>
                <w:spacing w:val="1"/>
              </w:rPr>
              <w:t xml:space="preserve"> </w:t>
            </w:r>
            <w:r>
              <w:t>З</w:t>
            </w:r>
            <w:proofErr w:type="gramEnd"/>
            <w:r>
              <w:t>нать</w:t>
            </w:r>
            <w:r>
              <w:rPr>
                <w:spacing w:val="1"/>
              </w:rPr>
              <w:t xml:space="preserve"> </w:t>
            </w:r>
            <w:r>
              <w:t>актуальные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w w:val="99"/>
              </w:rPr>
              <w:t xml:space="preserve"> </w:t>
            </w:r>
            <w:r>
              <w:t>фундаментальной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прикладной</w:t>
            </w:r>
            <w:r>
              <w:rPr>
                <w:spacing w:val="47"/>
              </w:rPr>
              <w:t xml:space="preserve"> </w:t>
            </w:r>
            <w:r>
              <w:t>математики,</w:t>
            </w:r>
            <w:r>
              <w:rPr>
                <w:w w:val="99"/>
              </w:rPr>
              <w:t xml:space="preserve"> </w:t>
            </w:r>
            <w:r>
              <w:t>методы</w:t>
            </w:r>
            <w:r>
              <w:rPr>
                <w:spacing w:val="-21"/>
              </w:rPr>
              <w:t xml:space="preserve"> </w:t>
            </w:r>
            <w:r>
              <w:t>математического</w:t>
            </w:r>
            <w:r>
              <w:rPr>
                <w:spacing w:val="-19"/>
              </w:rPr>
              <w:t xml:space="preserve"> </w:t>
            </w:r>
            <w:r>
              <w:t>моделирования.</w:t>
            </w:r>
          </w:p>
          <w:p w:rsidR="00177719" w:rsidRDefault="00177719" w:rsidP="00177719">
            <w:pPr>
              <w:pStyle w:val="TableParagraph"/>
              <w:kinsoku w:val="0"/>
              <w:overflowPunct w:val="0"/>
              <w:ind w:left="103" w:right="103"/>
              <w:jc w:val="both"/>
            </w:pPr>
            <w:r>
              <w:t>У-ОПК-1</w:t>
            </w:r>
            <w:proofErr w:type="gramStart"/>
            <w:r>
              <w:rPr>
                <w:spacing w:val="48"/>
              </w:rPr>
              <w:t xml:space="preserve"> </w:t>
            </w:r>
            <w:r>
              <w:t>У</w:t>
            </w:r>
            <w:proofErr w:type="gramEnd"/>
            <w:r>
              <w:t>меть</w:t>
            </w:r>
            <w:r>
              <w:rPr>
                <w:spacing w:val="49"/>
              </w:rPr>
              <w:t xml:space="preserve"> </w:t>
            </w:r>
            <w:r>
              <w:t>использовать</w:t>
            </w:r>
            <w:r>
              <w:rPr>
                <w:spacing w:val="49"/>
              </w:rPr>
              <w:t xml:space="preserve"> </w:t>
            </w:r>
            <w:r>
              <w:t>методы</w:t>
            </w:r>
            <w:r>
              <w:rPr>
                <w:w w:val="99"/>
              </w:rPr>
              <w:t xml:space="preserve"> </w:t>
            </w:r>
            <w:r>
              <w:t>математического</w:t>
            </w:r>
            <w:r>
              <w:rPr>
                <w:spacing w:val="9"/>
              </w:rPr>
              <w:t xml:space="preserve"> </w:t>
            </w:r>
            <w:r>
              <w:t>моделирования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решения</w:t>
            </w:r>
            <w:r>
              <w:rPr>
                <w:w w:val="99"/>
              </w:rPr>
              <w:t xml:space="preserve"> </w:t>
            </w:r>
            <w:r>
              <w:t>задач</w:t>
            </w:r>
            <w:r>
              <w:rPr>
                <w:spacing w:val="47"/>
              </w:rPr>
              <w:t xml:space="preserve"> </w:t>
            </w:r>
            <w:r>
              <w:t>фундаментальной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прикладной</w:t>
            </w:r>
            <w:r>
              <w:rPr>
                <w:w w:val="99"/>
              </w:rPr>
              <w:t xml:space="preserve"> </w:t>
            </w:r>
            <w:r>
              <w:t>математики.</w:t>
            </w:r>
          </w:p>
          <w:p w:rsidR="00817069" w:rsidRPr="0021025D" w:rsidRDefault="00177719" w:rsidP="0017771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>
              <w:t>В-ОПК-1</w:t>
            </w:r>
            <w:proofErr w:type="gramStart"/>
            <w:r>
              <w:rPr>
                <w:spacing w:val="22"/>
              </w:rPr>
              <w:t xml:space="preserve"> </w:t>
            </w:r>
            <w:r>
              <w:t>В</w:t>
            </w:r>
            <w:proofErr w:type="gramEnd"/>
            <w:r>
              <w:t>ладеть</w:t>
            </w:r>
            <w:r>
              <w:rPr>
                <w:spacing w:val="24"/>
              </w:rPr>
              <w:t xml:space="preserve"> </w:t>
            </w:r>
            <w:r>
              <w:t>методами</w:t>
            </w:r>
            <w:r>
              <w:rPr>
                <w:spacing w:val="24"/>
              </w:rPr>
              <w:t xml:space="preserve"> </w:t>
            </w:r>
            <w:r>
              <w:t>математического</w:t>
            </w:r>
            <w:r>
              <w:rPr>
                <w:w w:val="99"/>
              </w:rPr>
              <w:t xml:space="preserve"> </w:t>
            </w:r>
            <w:r>
              <w:t>моделирования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основами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использования</w:t>
            </w:r>
            <w:r w:rsidR="009E2396"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.</w:t>
            </w:r>
          </w:p>
        </w:tc>
      </w:tr>
    </w:tbl>
    <w:p w:rsidR="003F22BC" w:rsidRPr="00703092" w:rsidRDefault="003F22BC" w:rsidP="00AC355D">
      <w:pPr>
        <w:pStyle w:val="Style103"/>
        <w:widowControl/>
        <w:spacing w:line="240" w:lineRule="auto"/>
        <w:ind w:left="1056"/>
        <w:rPr>
          <w:rStyle w:val="FontStyle138"/>
          <w:i w:val="0"/>
          <w:sz w:val="24"/>
          <w:szCs w:val="24"/>
        </w:rPr>
      </w:pPr>
    </w:p>
    <w:p w:rsidR="003F22BC" w:rsidRPr="0021025D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sz w:val="24"/>
          <w:szCs w:val="24"/>
        </w:rPr>
      </w:pPr>
      <w:bookmarkStart w:id="2" w:name="bookmark4"/>
      <w:r w:rsidRPr="0021025D">
        <w:rPr>
          <w:rStyle w:val="FontStyle140"/>
          <w:sz w:val="24"/>
          <w:szCs w:val="24"/>
        </w:rPr>
        <w:t>2</w:t>
      </w:r>
      <w:bookmarkEnd w:id="2"/>
      <w:r w:rsidRPr="0021025D">
        <w:rPr>
          <w:rStyle w:val="FontStyle140"/>
          <w:sz w:val="24"/>
          <w:szCs w:val="24"/>
        </w:rPr>
        <w:t xml:space="preserve">. Место дисциплины в структуре ООП </w:t>
      </w:r>
      <w:r w:rsidR="00222600">
        <w:rPr>
          <w:rStyle w:val="FontStyle140"/>
          <w:sz w:val="24"/>
          <w:szCs w:val="24"/>
        </w:rPr>
        <w:t>магистратуры</w:t>
      </w:r>
      <w:r w:rsidRPr="0021025D">
        <w:rPr>
          <w:rStyle w:val="FontStyle140"/>
          <w:sz w:val="24"/>
          <w:szCs w:val="24"/>
        </w:rPr>
        <w:t xml:space="preserve"> </w:t>
      </w:r>
    </w:p>
    <w:p w:rsidR="00D126DF" w:rsidRPr="0021025D" w:rsidRDefault="00D126DF" w:rsidP="00AC355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4"/>
          <w:szCs w:val="24"/>
        </w:rPr>
      </w:pPr>
    </w:p>
    <w:p w:rsidR="003F22BC" w:rsidRPr="0021025D" w:rsidRDefault="003F22BC" w:rsidP="00D126DF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38"/>
          <w:color w:val="0070C0"/>
          <w:sz w:val="24"/>
          <w:szCs w:val="24"/>
        </w:rPr>
      </w:pPr>
      <w:r w:rsidRPr="0021025D">
        <w:rPr>
          <w:rStyle w:val="FontStyle142"/>
          <w:sz w:val="24"/>
          <w:szCs w:val="24"/>
        </w:rPr>
        <w:t xml:space="preserve">Дисциплина реализуется в рамках </w:t>
      </w:r>
      <w:r w:rsidR="00BD270F">
        <w:rPr>
          <w:rStyle w:val="FontStyle142"/>
          <w:sz w:val="24"/>
          <w:szCs w:val="24"/>
        </w:rPr>
        <w:t>вариативной</w:t>
      </w:r>
      <w:r w:rsidR="005E1A61" w:rsidRPr="0021025D">
        <w:rPr>
          <w:rStyle w:val="FontStyle142"/>
          <w:sz w:val="24"/>
          <w:szCs w:val="24"/>
        </w:rPr>
        <w:t xml:space="preserve"> части</w:t>
      </w:r>
      <w:r w:rsidR="00D126DF" w:rsidRPr="0021025D">
        <w:rPr>
          <w:rStyle w:val="FontStyle142"/>
          <w:sz w:val="24"/>
          <w:szCs w:val="24"/>
        </w:rPr>
        <w:t>.</w:t>
      </w:r>
      <w:r w:rsidRPr="0021025D">
        <w:rPr>
          <w:rStyle w:val="FontStyle142"/>
          <w:sz w:val="24"/>
          <w:szCs w:val="24"/>
        </w:rPr>
        <w:t xml:space="preserve"> </w:t>
      </w:r>
      <w:bookmarkStart w:id="3" w:name="_GoBack"/>
      <w:bookmarkEnd w:id="3"/>
    </w:p>
    <w:p w:rsidR="001D3841" w:rsidRPr="0021025D" w:rsidRDefault="001D3841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4"/>
          <w:szCs w:val="24"/>
        </w:rPr>
      </w:pPr>
    </w:p>
    <w:p w:rsidR="003F22BC" w:rsidRPr="0021025D" w:rsidRDefault="003F22BC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 xml:space="preserve">Для освоения дисциплины необходимы компетенции, сформированные в рамках </w:t>
      </w:r>
      <w:r w:rsidR="00D126DF" w:rsidRPr="0021025D">
        <w:rPr>
          <w:rStyle w:val="FontStyle142"/>
          <w:sz w:val="24"/>
          <w:szCs w:val="24"/>
        </w:rPr>
        <w:t xml:space="preserve">изучения следующих дисциплин: </w:t>
      </w:r>
      <w:r w:rsidR="00794595" w:rsidRPr="0021025D">
        <w:t>«</w:t>
      </w:r>
      <w:r w:rsidR="005E1A61" w:rsidRPr="0021025D">
        <w:t>Математический анализ</w:t>
      </w:r>
      <w:r w:rsidR="00794595" w:rsidRPr="0021025D">
        <w:t>»</w:t>
      </w:r>
      <w:r w:rsidR="005E1A61" w:rsidRPr="0021025D">
        <w:t xml:space="preserve">, </w:t>
      </w:r>
      <w:r w:rsidR="00794595" w:rsidRPr="0021025D">
        <w:t>«</w:t>
      </w:r>
      <w:r w:rsidR="005E1A61" w:rsidRPr="0021025D">
        <w:t>Дифференциальные уравнения</w:t>
      </w:r>
      <w:r w:rsidR="00794595" w:rsidRPr="0021025D">
        <w:t>»</w:t>
      </w:r>
      <w:r w:rsidR="00222600">
        <w:t xml:space="preserve">, </w:t>
      </w:r>
      <w:r w:rsidR="00222600" w:rsidRPr="0021025D">
        <w:rPr>
          <w:rStyle w:val="FontStyle142"/>
          <w:sz w:val="24"/>
          <w:szCs w:val="24"/>
        </w:rPr>
        <w:t>«</w:t>
      </w:r>
      <w:r w:rsidR="00222600">
        <w:t>Уравнения математической физики</w:t>
      </w:r>
      <w:r w:rsidR="00222600" w:rsidRPr="0021025D">
        <w:t>»,</w:t>
      </w:r>
      <w:r w:rsidR="00222600">
        <w:t xml:space="preserve"> </w:t>
      </w:r>
      <w:r w:rsidR="00222600" w:rsidRPr="0021025D">
        <w:rPr>
          <w:rStyle w:val="FontStyle142"/>
          <w:sz w:val="24"/>
          <w:szCs w:val="24"/>
        </w:rPr>
        <w:t>«</w:t>
      </w:r>
      <w:r w:rsidR="00222600">
        <w:t>Функциональный анализ</w:t>
      </w:r>
      <w:r w:rsidR="00222600" w:rsidRPr="0021025D">
        <w:t>»</w:t>
      </w:r>
      <w:r w:rsidR="005E1A61" w:rsidRPr="0021025D">
        <w:t>.</w:t>
      </w:r>
    </w:p>
    <w:p w:rsidR="002B7A56" w:rsidRPr="0021025D" w:rsidRDefault="002B7A56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</w:pPr>
    </w:p>
    <w:p w:rsidR="003F22BC" w:rsidRPr="0021025D" w:rsidRDefault="003F22BC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>Дисциплина изучается на</w:t>
      </w:r>
      <w:r w:rsidR="00C13AC6" w:rsidRPr="0021025D">
        <w:rPr>
          <w:rStyle w:val="FontStyle142"/>
          <w:sz w:val="24"/>
          <w:szCs w:val="24"/>
        </w:rPr>
        <w:t xml:space="preserve"> </w:t>
      </w:r>
      <w:r w:rsidR="00222600">
        <w:rPr>
          <w:rStyle w:val="FontStyle142"/>
          <w:sz w:val="24"/>
          <w:szCs w:val="24"/>
        </w:rPr>
        <w:t>1</w:t>
      </w:r>
      <w:r w:rsidR="005E1A61" w:rsidRPr="0021025D">
        <w:rPr>
          <w:rStyle w:val="FontStyle142"/>
          <w:sz w:val="24"/>
          <w:szCs w:val="24"/>
        </w:rPr>
        <w:t xml:space="preserve"> </w:t>
      </w:r>
      <w:r w:rsidR="00C8435D">
        <w:rPr>
          <w:rStyle w:val="FontStyle142"/>
          <w:sz w:val="24"/>
          <w:szCs w:val="24"/>
        </w:rPr>
        <w:t>курсе</w:t>
      </w:r>
      <w:r w:rsidRPr="0021025D">
        <w:rPr>
          <w:rStyle w:val="FontStyle142"/>
          <w:sz w:val="24"/>
          <w:szCs w:val="24"/>
        </w:rPr>
        <w:t xml:space="preserve"> в </w:t>
      </w:r>
      <w:r w:rsidR="00222600">
        <w:rPr>
          <w:rStyle w:val="FontStyle142"/>
          <w:sz w:val="24"/>
          <w:szCs w:val="24"/>
        </w:rPr>
        <w:t>1</w:t>
      </w:r>
      <w:r w:rsidR="00C8435D">
        <w:rPr>
          <w:rStyle w:val="FontStyle142"/>
          <w:sz w:val="24"/>
          <w:szCs w:val="24"/>
        </w:rPr>
        <w:t xml:space="preserve"> </w:t>
      </w:r>
      <w:r w:rsidR="005E1A61" w:rsidRPr="0021025D">
        <w:rPr>
          <w:rStyle w:val="FontStyle142"/>
          <w:sz w:val="24"/>
          <w:szCs w:val="24"/>
        </w:rPr>
        <w:t>семестр</w:t>
      </w:r>
      <w:r w:rsidR="00C8435D">
        <w:rPr>
          <w:rStyle w:val="FontStyle142"/>
          <w:sz w:val="24"/>
          <w:szCs w:val="24"/>
        </w:rPr>
        <w:t>е</w:t>
      </w:r>
      <w:r w:rsidRPr="0021025D">
        <w:rPr>
          <w:rStyle w:val="FontStyle142"/>
          <w:sz w:val="24"/>
          <w:szCs w:val="24"/>
        </w:rPr>
        <w:t>.</w:t>
      </w:r>
    </w:p>
    <w:p w:rsidR="003F22BC" w:rsidRPr="0021025D" w:rsidRDefault="003F22BC" w:rsidP="00AC355D">
      <w:pPr>
        <w:pStyle w:val="Style95"/>
        <w:widowControl/>
        <w:spacing w:line="240" w:lineRule="auto"/>
        <w:ind w:left="394" w:hanging="394"/>
      </w:pPr>
    </w:p>
    <w:p w:rsidR="003F22BC" w:rsidRPr="0021025D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F22BC" w:rsidRPr="0021025D" w:rsidRDefault="003F22BC" w:rsidP="009D637C">
      <w:pPr>
        <w:pStyle w:val="Style22"/>
        <w:widowControl/>
        <w:spacing w:line="240" w:lineRule="auto"/>
        <w:ind w:firstLine="0"/>
      </w:pPr>
    </w:p>
    <w:p w:rsidR="003F22BC" w:rsidRPr="0021025D" w:rsidRDefault="003F22BC" w:rsidP="00AC355D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>Общая трудоемкость (объем) дисциплины составляет</w:t>
      </w:r>
      <w:r w:rsidR="002B7A56" w:rsidRPr="0021025D">
        <w:rPr>
          <w:rStyle w:val="FontStyle142"/>
          <w:sz w:val="24"/>
          <w:szCs w:val="24"/>
        </w:rPr>
        <w:t xml:space="preserve"> </w:t>
      </w:r>
      <w:r w:rsidR="007217B0">
        <w:rPr>
          <w:rStyle w:val="FontStyle142"/>
          <w:sz w:val="24"/>
          <w:szCs w:val="24"/>
        </w:rPr>
        <w:t>5</w:t>
      </w:r>
      <w:r w:rsidR="00440F54" w:rsidRPr="0021025D">
        <w:rPr>
          <w:rStyle w:val="FontStyle142"/>
          <w:sz w:val="24"/>
          <w:szCs w:val="24"/>
        </w:rPr>
        <w:t xml:space="preserve"> </w:t>
      </w:r>
      <w:r w:rsidRPr="0021025D">
        <w:rPr>
          <w:rStyle w:val="FontStyle142"/>
          <w:sz w:val="24"/>
          <w:szCs w:val="24"/>
        </w:rPr>
        <w:t>зачетных единиц (</w:t>
      </w:r>
      <w:proofErr w:type="spellStart"/>
      <w:r w:rsidRPr="0021025D">
        <w:rPr>
          <w:rStyle w:val="FontStyle142"/>
          <w:sz w:val="24"/>
          <w:szCs w:val="24"/>
        </w:rPr>
        <w:t>з.е</w:t>
      </w:r>
      <w:proofErr w:type="spellEnd"/>
      <w:r w:rsidRPr="0021025D">
        <w:rPr>
          <w:rStyle w:val="FontStyle142"/>
          <w:sz w:val="24"/>
          <w:szCs w:val="24"/>
        </w:rPr>
        <w:t xml:space="preserve">.), </w:t>
      </w:r>
      <w:r w:rsidR="007217B0">
        <w:rPr>
          <w:rStyle w:val="FontStyle142"/>
          <w:sz w:val="24"/>
          <w:szCs w:val="24"/>
        </w:rPr>
        <w:t>180</w:t>
      </w:r>
      <w:r w:rsidR="002B7A56" w:rsidRPr="0021025D">
        <w:rPr>
          <w:rStyle w:val="FontStyle142"/>
          <w:sz w:val="24"/>
          <w:szCs w:val="24"/>
        </w:rPr>
        <w:t xml:space="preserve"> </w:t>
      </w:r>
      <w:r w:rsidRPr="0021025D">
        <w:rPr>
          <w:rStyle w:val="FontStyle142"/>
          <w:sz w:val="24"/>
          <w:szCs w:val="24"/>
        </w:rPr>
        <w:t>академических час</w:t>
      </w:r>
      <w:r w:rsidR="009E2396">
        <w:rPr>
          <w:rStyle w:val="FontStyle142"/>
          <w:sz w:val="24"/>
          <w:szCs w:val="24"/>
        </w:rPr>
        <w:t>а</w:t>
      </w:r>
      <w:r w:rsidRPr="0021025D">
        <w:rPr>
          <w:rStyle w:val="FontStyle142"/>
          <w:sz w:val="24"/>
          <w:szCs w:val="24"/>
        </w:rPr>
        <w:t>.</w:t>
      </w:r>
    </w:p>
    <w:p w:rsidR="003F22BC" w:rsidRPr="0021025D" w:rsidRDefault="003F22BC" w:rsidP="00AC355D">
      <w:pPr>
        <w:pStyle w:val="Style5"/>
        <w:widowControl/>
        <w:ind w:left="427"/>
      </w:pPr>
    </w:p>
    <w:p w:rsidR="003F22BC" w:rsidRPr="0021025D" w:rsidRDefault="003F22BC" w:rsidP="00AC355D">
      <w:pPr>
        <w:pStyle w:val="Style5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3.1. Объём дисциплины  по видам учебных занятий (в часах)</w:t>
      </w:r>
    </w:p>
    <w:p w:rsidR="00A060E4" w:rsidRPr="0021025D" w:rsidRDefault="00A060E4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</w:tblGrid>
      <w:tr w:rsidR="005A6893" w:rsidRPr="0021025D" w:rsidTr="00B330A7">
        <w:tc>
          <w:tcPr>
            <w:tcW w:w="5778" w:type="dxa"/>
            <w:vMerge w:val="restart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Объем дисциплины</w:t>
            </w:r>
          </w:p>
        </w:tc>
        <w:tc>
          <w:tcPr>
            <w:tcW w:w="4253" w:type="dxa"/>
            <w:gridSpan w:val="2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Всего часов</w:t>
            </w:r>
          </w:p>
        </w:tc>
      </w:tr>
      <w:tr w:rsidR="005A6893" w:rsidRPr="0021025D" w:rsidTr="00B330A7">
        <w:tc>
          <w:tcPr>
            <w:tcW w:w="5778" w:type="dxa"/>
            <w:vMerge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Очная форма обучения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Заочная форма обучения</w:t>
            </w:r>
          </w:p>
        </w:tc>
      </w:tr>
      <w:tr w:rsidR="005A6893" w:rsidRPr="0021025D" w:rsidTr="00B330A7">
        <w:tc>
          <w:tcPr>
            <w:tcW w:w="5778" w:type="dxa"/>
            <w:shd w:val="clear" w:color="auto" w:fill="A6A6A6" w:themeFill="background1" w:themeFillShade="A6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9D637C" w:rsidRPr="0021025D" w:rsidRDefault="007217B0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180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BFBFBF" w:themeFill="background1" w:themeFillShade="BF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42"/>
                <w:sz w:val="24"/>
                <w:szCs w:val="24"/>
              </w:rPr>
            </w:pPr>
            <w:r w:rsidRPr="0021025D">
              <w:rPr>
                <w:rStyle w:val="FontStyle142"/>
                <w:sz w:val="24"/>
                <w:szCs w:val="24"/>
              </w:rPr>
              <w:t xml:space="preserve">Контактная работа </w:t>
            </w:r>
            <w:proofErr w:type="gramStart"/>
            <w:r w:rsidRPr="0021025D">
              <w:rPr>
                <w:rStyle w:val="FontStyle142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sz w:val="24"/>
                <w:szCs w:val="24"/>
              </w:rPr>
              <w:t xml:space="preserve"> с преподавателем </w:t>
            </w:r>
          </w:p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sz w:val="24"/>
                <w:szCs w:val="24"/>
              </w:rPr>
              <w:t>(по видам учебных занятий) (всего)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D637C" w:rsidRPr="0021025D" w:rsidRDefault="007217B0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48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D9D9D9" w:themeFill="background1" w:themeFillShade="D9"/>
          </w:tcPr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Аудиторная работа (всего</w:t>
            </w:r>
            <w:r w:rsidR="0046315F" w:rsidRPr="0021025D">
              <w:rPr>
                <w:rStyle w:val="FontStyle142"/>
                <w:rFonts w:eastAsiaTheme="minorEastAsia"/>
                <w:sz w:val="24"/>
                <w:szCs w:val="24"/>
              </w:rPr>
              <w:t>):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D637C" w:rsidRPr="0021025D" w:rsidRDefault="007217B0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48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лекции</w:t>
            </w:r>
          </w:p>
        </w:tc>
        <w:tc>
          <w:tcPr>
            <w:tcW w:w="2127" w:type="dxa"/>
          </w:tcPr>
          <w:p w:rsidR="009D637C" w:rsidRPr="0021025D" w:rsidRDefault="00341DD9" w:rsidP="007217B0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3</w:t>
            </w:r>
            <w:r w:rsidR="007217B0">
              <w:rPr>
                <w:rStyle w:val="FontStyle138"/>
                <w:i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семинары, практические занятия</w:t>
            </w:r>
          </w:p>
        </w:tc>
        <w:tc>
          <w:tcPr>
            <w:tcW w:w="2127" w:type="dxa"/>
          </w:tcPr>
          <w:p w:rsidR="009D637C" w:rsidRPr="0021025D" w:rsidRDefault="007217B0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1</w:t>
            </w:r>
            <w:r w:rsidR="00341DD9">
              <w:rPr>
                <w:rStyle w:val="FontStyle138"/>
                <w:i w:val="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лабораторные работы</w:t>
            </w:r>
          </w:p>
        </w:tc>
        <w:tc>
          <w:tcPr>
            <w:tcW w:w="2127" w:type="dxa"/>
          </w:tcPr>
          <w:p w:rsidR="009D637C" w:rsidRPr="0021025D" w:rsidRDefault="00341DD9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D9D9D9" w:themeFill="background1" w:themeFillShade="D9"/>
          </w:tcPr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Внеаудиторная работа (всего</w:t>
            </w:r>
            <w:r w:rsidR="0046315F" w:rsidRPr="0021025D">
              <w:rPr>
                <w:rStyle w:val="FontStyle142"/>
                <w:rFonts w:eastAsiaTheme="minorEastAsia"/>
                <w:sz w:val="24"/>
                <w:szCs w:val="24"/>
              </w:rPr>
              <w:t>):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i/>
                <w:sz w:val="24"/>
                <w:szCs w:val="24"/>
              </w:rPr>
              <w:t>в том числе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, индивидуальная работа </w:t>
            </w:r>
          </w:p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proofErr w:type="gramStart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с преподавателем</w:t>
            </w:r>
            <w:r w:rsidR="0046315F" w:rsidRPr="0021025D">
              <w:rPr>
                <w:rStyle w:val="FontStyle142"/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курсовое проектирование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групповая, индивидуальная консультация </w:t>
            </w:r>
          </w:p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и иные виды </w:t>
            </w:r>
            <w:proofErr w:type="gramStart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учебной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</w:t>
            </w:r>
          </w:p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деятельности, предусматривающие </w:t>
            </w:r>
          </w:p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групповую или индивидуальную </w:t>
            </w:r>
          </w:p>
          <w:p w:rsidR="009D637C" w:rsidRPr="0021025D" w:rsidRDefault="0046315F" w:rsidP="00A060E4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rFonts w:eastAsiaTheme="minorEastAsia"/>
                <w:i w:val="0"/>
                <w:iCs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работу </w:t>
            </w:r>
            <w:proofErr w:type="gramStart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с преподавателем 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творческая работа (эссе)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BFBFBF" w:themeFill="background1" w:themeFillShade="BF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Само</w:t>
            </w:r>
            <w:r w:rsidR="005A6893"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стоятельная работа </w:t>
            </w:r>
            <w:proofErr w:type="gramStart"/>
            <w:r w:rsidR="005A6893"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(всего)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D637C" w:rsidRPr="0021025D" w:rsidRDefault="007217B0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96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3E4F0A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Вид промежуточной аттестации </w:t>
            </w:r>
            <w:proofErr w:type="gramStart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(</w:t>
            </w:r>
            <w:r w:rsidR="003E4F0A">
              <w:rPr>
                <w:rStyle w:val="FontStyle142"/>
                <w:rFonts w:eastAsiaTheme="minorEastAsia"/>
                <w:sz w:val="24"/>
                <w:szCs w:val="24"/>
              </w:rPr>
              <w:t>экзамен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D637C" w:rsidRPr="0021025D" w:rsidRDefault="007217B0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</w:tbl>
    <w:p w:rsidR="009D637C" w:rsidRPr="0021025D" w:rsidRDefault="009D637C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p w:rsidR="00A060E4" w:rsidRPr="0021025D" w:rsidRDefault="00A060E4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36A3A" w:rsidRPr="0021025D" w:rsidRDefault="00736A3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sz w:val="24"/>
          <w:szCs w:val="24"/>
        </w:rPr>
      </w:pPr>
    </w:p>
    <w:p w:rsidR="002550A5" w:rsidRPr="0021025D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4.1. Разделы дисциплины и трудоемкость по видам учебных занятий </w:t>
      </w:r>
    </w:p>
    <w:p w:rsidR="003F22BC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(в академических часах)</w:t>
      </w:r>
    </w:p>
    <w:p w:rsidR="009B41B1" w:rsidRDefault="009B41B1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4"/>
          <w:szCs w:val="24"/>
        </w:rPr>
      </w:pPr>
    </w:p>
    <w:p w:rsidR="00B330A7" w:rsidRDefault="00B330A7" w:rsidP="00E14500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276"/>
        <w:gridCol w:w="850"/>
        <w:gridCol w:w="1134"/>
        <w:gridCol w:w="851"/>
        <w:gridCol w:w="850"/>
        <w:gridCol w:w="1562"/>
      </w:tblGrid>
      <w:tr w:rsidR="00E14500" w:rsidRPr="0021025D" w:rsidTr="003E4F0A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 xml:space="preserve">№ </w:t>
            </w:r>
            <w:proofErr w:type="gramStart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п</w:t>
            </w:r>
            <w:proofErr w:type="gramEnd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/п</w:t>
            </w:r>
          </w:p>
          <w:p w:rsidR="00E14500" w:rsidRPr="0021025D" w:rsidRDefault="00E14500" w:rsidP="003E4F0A">
            <w:pPr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 xml:space="preserve">Наименование раздела /темы дисциплины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 xml:space="preserve">Общая </w:t>
            </w:r>
            <w:proofErr w:type="spellStart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трудоё</w:t>
            </w:r>
            <w:proofErr w:type="gramStart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м</w:t>
            </w:r>
            <w:proofErr w:type="spellEnd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-</w:t>
            </w:r>
            <w:proofErr w:type="gramEnd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 xml:space="preserve"> кость всего</w:t>
            </w:r>
          </w:p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2"/>
                <w:rFonts w:eastAsiaTheme="minorEastAsia"/>
                <w:sz w:val="24"/>
                <w:szCs w:val="24"/>
              </w:rPr>
              <w:t>(в часах)</w:t>
            </w:r>
          </w:p>
          <w:p w:rsidR="00E14500" w:rsidRPr="0021025D" w:rsidRDefault="00E14500" w:rsidP="003E4F0A">
            <w:pPr>
              <w:widowControl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E14500" w:rsidRPr="0021025D" w:rsidRDefault="00E14500" w:rsidP="003E4F0A">
            <w:pPr>
              <w:jc w:val="center"/>
              <w:rPr>
                <w:rStyle w:val="FontStyle122"/>
                <w:rFonts w:eastAsia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Виды учебных занятий, включая самостоятельную работу обучающихся и трудоемкость</w:t>
            </w:r>
          </w:p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b w:val="0"/>
                <w:i/>
                <w:sz w:val="24"/>
                <w:szCs w:val="24"/>
              </w:rPr>
              <w:t>(в часах)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 xml:space="preserve">Формы текущего контроля </w:t>
            </w:r>
            <w:proofErr w:type="spellStart"/>
            <w:proofErr w:type="gramStart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успевае</w:t>
            </w:r>
            <w:proofErr w:type="spellEnd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-мости</w:t>
            </w:r>
            <w:proofErr w:type="gramEnd"/>
          </w:p>
          <w:p w:rsidR="00E14500" w:rsidRPr="0021025D" w:rsidRDefault="00E14500" w:rsidP="003E4F0A">
            <w:pPr>
              <w:pStyle w:val="Style40"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E14500" w:rsidRPr="0021025D" w:rsidTr="003E4F0A">
        <w:trPr>
          <w:trHeight w:val="61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widowControl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Аудиторные учебные занятия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</w:p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</w:p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</w:tr>
      <w:tr w:rsidR="00E14500" w:rsidRPr="0021025D" w:rsidTr="003E4F0A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widowControl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widowControl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Сем/</w:t>
            </w:r>
            <w:proofErr w:type="spellStart"/>
            <w:proofErr w:type="gramStart"/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2C366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Основные определения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A62AE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DC747B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4500" w:rsidRPr="0021025D" w:rsidRDefault="007217B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DF067C" w:rsidP="0086612E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7F7AC1" w:rsidP="00A62AE2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A62AE2">
              <w:rPr>
                <w:rFonts w:eastAsiaTheme="minorEastAsia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C366D" w:rsidP="003E4F0A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Определение обобщённой функции</w:t>
            </w:r>
            <w:r w:rsidR="00E14500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A62AE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DC747B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7217B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7F7AC1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3F32E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Контрольная работа</w:t>
            </w:r>
            <w:r w:rsidR="00034736">
              <w:rPr>
                <w:rFonts w:eastAsiaTheme="minorEastAsia"/>
              </w:rPr>
              <w:t xml:space="preserve"> № 1</w:t>
            </w: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C366D" w:rsidP="002C366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 xml:space="preserve">Пространство основных функций </w:t>
            </w:r>
            <w:r>
              <w:rPr>
                <w:rFonts w:ascii="Euclid Fraktur" w:hAnsi="Euclid Fraktur"/>
                <w:i/>
                <w:lang w:val="en-US"/>
              </w:rPr>
              <w:t>D</w:t>
            </w:r>
            <w: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A62AE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DC747B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7217B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7F7AC1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3F32E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Контрольная работа № 1</w:t>
            </w:r>
          </w:p>
        </w:tc>
      </w:tr>
      <w:tr w:rsidR="00B949BD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Pr="0021025D" w:rsidRDefault="00B949BD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2C366D" w:rsidP="003E4F0A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 xml:space="preserve">Пространство обобщенных функций </w:t>
            </w:r>
            <w:r>
              <w:rPr>
                <w:position w:val="-4"/>
              </w:rPr>
              <w:object w:dxaOrig="3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3.5pt" o:ole="" fillcolor="window">
                  <v:imagedata r:id="rId9" o:title=""/>
                </v:shape>
                <o:OLEObject Type="Embed" ProgID="Equation.DSMT4" ShapeID="_x0000_i1025" DrawAspect="Content" ObjectID="_1757284700" r:id="rId10"/>
              </w:object>
            </w:r>
            <w:r w:rsidR="00B949BD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A62AE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DC747B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9BD" w:rsidRDefault="007217B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86612E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BD" w:rsidRDefault="00A62AE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36" w:rsidRPr="0021025D" w:rsidRDefault="003F32E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Контрольная работа № 1</w:t>
            </w: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2C366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Операции над обобщёнными функциями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2967C5" w:rsidP="00EB6F2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="00EB6F24">
              <w:rPr>
                <w:rFonts w:eastAsiaTheme="minorEastAsia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2967C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4500" w:rsidRPr="0021025D" w:rsidRDefault="00EB6F24" w:rsidP="002967C5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22260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CD0E8C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6B1511" w:rsidRDefault="002C366D" w:rsidP="003E4F0A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t>Дифференцирование обобщенных функций</w:t>
            </w:r>
            <w:r w:rsidR="00B949BD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9E2396" w:rsidP="00EB6F2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EB6F24">
              <w:rPr>
                <w:rFonts w:eastAsiaTheme="minorEastAsia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967C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EB6F24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2260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CD0E8C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3F32E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Контрольная работа № 1</w:t>
            </w: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B949BD" w:rsidRDefault="002C366D" w:rsidP="003E4F0A">
            <w:pPr>
              <w:pStyle w:val="Style74"/>
              <w:widowControl/>
              <w:rPr>
                <w:rFonts w:eastAsiaTheme="minorEastAsia"/>
              </w:rPr>
            </w:pPr>
            <w:r>
              <w:t>Прямое произведение обобщенных функций</w:t>
            </w:r>
            <w:r w:rsidR="00B949BD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9E2396" w:rsidP="00EB6F2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EB6F24">
              <w:rPr>
                <w:rFonts w:eastAsiaTheme="minorEastAsi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A23CCA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EB6F24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2260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4619C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CD0E8C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ДЗ</w:t>
            </w: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B949BD" w:rsidP="00B949B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2</w:t>
            </w:r>
            <w:r w:rsidR="00E14500" w:rsidRPr="0021025D">
              <w:rPr>
                <w:rStyle w:val="FontStyle142"/>
                <w:rFonts w:eastAsiaTheme="minorEastAsia"/>
                <w:sz w:val="24"/>
                <w:szCs w:val="24"/>
              </w:rPr>
              <w:t>.</w:t>
            </w:r>
            <w:r>
              <w:rPr>
                <w:rStyle w:val="FontStyle142"/>
                <w:rFonts w:eastAsiaTheme="minorEastAsia"/>
                <w:sz w:val="24"/>
                <w:szCs w:val="24"/>
              </w:rPr>
              <w:t>3</w:t>
            </w:r>
            <w:r w:rsidR="00E14500" w:rsidRPr="0021025D">
              <w:rPr>
                <w:rStyle w:val="FontStyle142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6B1511" w:rsidRDefault="002C366D" w:rsidP="003E4F0A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t>Свертка обобщенных функций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967C5" w:rsidP="009E2396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967C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2967C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2260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CD0E8C" w:rsidP="00DF067C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3F32E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Контрольная работа № 2</w:t>
            </w:r>
          </w:p>
        </w:tc>
      </w:tr>
      <w:tr w:rsidR="002C366D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2C366D" w:rsidP="00B949B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2.4.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2C366D" w:rsidP="003E4F0A">
            <w:pPr>
              <w:pStyle w:val="Style74"/>
              <w:widowControl/>
            </w:pPr>
            <w:r>
              <w:t>Преобразование Фурье обобщенных функций медленного роста.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2967C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2967C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66D" w:rsidRDefault="002967C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2C366D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CD0E8C" w:rsidP="00DF067C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3F32E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Контрольная работа № 2</w:t>
            </w:r>
          </w:p>
        </w:tc>
      </w:tr>
      <w:tr w:rsidR="002C366D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2C366D" w:rsidP="00B949B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2.5.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2C366D" w:rsidP="003E4F0A">
            <w:pPr>
              <w:pStyle w:val="Style74"/>
              <w:widowControl/>
            </w:pPr>
            <w:r>
              <w:t>Преобразование Лапласа обобщенных функций.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9E2396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A23CCA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66D" w:rsidRDefault="00EB6F24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2C366D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E4619C" w:rsidP="00DF067C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3F32E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ДЗ</w:t>
            </w:r>
          </w:p>
        </w:tc>
      </w:tr>
      <w:tr w:rsidR="002C366D" w:rsidRPr="0021025D" w:rsidTr="009330A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C366D" w:rsidRPr="0021025D" w:rsidRDefault="002C366D" w:rsidP="009330A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C366D" w:rsidRPr="0021025D" w:rsidRDefault="002C366D" w:rsidP="009330A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Фундаментальные решения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C366D" w:rsidRPr="0021025D" w:rsidRDefault="002967C5" w:rsidP="009330A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C366D" w:rsidRPr="0021025D" w:rsidRDefault="00A23CCA" w:rsidP="009330A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366D" w:rsidRPr="0021025D" w:rsidRDefault="002967C5" w:rsidP="009330A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C366D" w:rsidRPr="0021025D" w:rsidRDefault="002C366D" w:rsidP="009330A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C366D" w:rsidRPr="0021025D" w:rsidRDefault="00A62AE2" w:rsidP="009330A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C366D" w:rsidRPr="0021025D" w:rsidRDefault="002C366D" w:rsidP="009330A4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2C366D" w:rsidRPr="0021025D" w:rsidTr="009330A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Pr="0021025D" w:rsidRDefault="002C366D" w:rsidP="009330A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Pr="006B1511" w:rsidRDefault="002C366D" w:rsidP="009330A4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t>Фундаментальные решения линейных дифференциальных операторов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Pr="0021025D" w:rsidRDefault="009E2396" w:rsidP="002967C5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2967C5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Pr="0021025D" w:rsidRDefault="00A23CCA" w:rsidP="009330A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66D" w:rsidRPr="0021025D" w:rsidRDefault="002967C5" w:rsidP="009330A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66D" w:rsidRPr="0021025D" w:rsidRDefault="002C366D" w:rsidP="009330A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Pr="0021025D" w:rsidRDefault="00A62AE2" w:rsidP="009330A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Pr="0021025D" w:rsidRDefault="003F32E5" w:rsidP="009330A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Контрольная работа № 2</w:t>
            </w:r>
          </w:p>
        </w:tc>
      </w:tr>
      <w:tr w:rsidR="002C366D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2C366D" w:rsidP="00B949B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2C366D" w:rsidP="003E4F0A">
            <w:pPr>
              <w:pStyle w:val="Style74"/>
              <w:widowControl/>
            </w:pPr>
            <w:r>
              <w:t>Примеры фундаментальных решений.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A62AE2" w:rsidP="002967C5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2967C5">
              <w:rPr>
                <w:rFonts w:eastAsiaTheme="minorEastAsia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A23CCA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66D" w:rsidRDefault="002967C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2C366D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A62AE2" w:rsidP="00DF067C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66D" w:rsidRDefault="003F32E5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Контрольная работа № 2</w:t>
            </w:r>
          </w:p>
        </w:tc>
      </w:tr>
    </w:tbl>
    <w:p w:rsidR="00E14500" w:rsidRPr="00E14500" w:rsidRDefault="00E14500" w:rsidP="00E14500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1B1CC2" w:rsidRPr="0021025D" w:rsidRDefault="001B1CC2" w:rsidP="001B1CC2">
      <w:pPr>
        <w:pStyle w:val="Style5"/>
        <w:widowControl/>
        <w:jc w:val="both"/>
      </w:pPr>
    </w:p>
    <w:p w:rsidR="003F22BC" w:rsidRPr="0021025D" w:rsidRDefault="003F22BC" w:rsidP="00AC355D">
      <w:pPr>
        <w:pStyle w:val="Style60"/>
        <w:widowControl/>
        <w:spacing w:line="240" w:lineRule="auto"/>
        <w:ind w:firstLine="0"/>
        <w:rPr>
          <w:rStyle w:val="FontStyle141"/>
          <w:sz w:val="24"/>
          <w:szCs w:val="24"/>
        </w:rPr>
      </w:pPr>
      <w:bookmarkStart w:id="4" w:name="bookmark6"/>
      <w:r w:rsidRPr="0021025D">
        <w:rPr>
          <w:rStyle w:val="FontStyle141"/>
          <w:sz w:val="24"/>
          <w:szCs w:val="24"/>
        </w:rPr>
        <w:t>4</w:t>
      </w:r>
      <w:bookmarkEnd w:id="4"/>
      <w:r w:rsidRPr="0021025D">
        <w:rPr>
          <w:rStyle w:val="FontStyle141"/>
          <w:sz w:val="24"/>
          <w:szCs w:val="24"/>
        </w:rPr>
        <w:t>.2. Содержание дисциплины, структурированное по разделам (темам)</w:t>
      </w:r>
    </w:p>
    <w:p w:rsidR="009632C0" w:rsidRPr="0021025D" w:rsidRDefault="009632C0" w:rsidP="00AC355D">
      <w:pPr>
        <w:pStyle w:val="Style63"/>
        <w:widowControl/>
        <w:jc w:val="both"/>
        <w:rPr>
          <w:rStyle w:val="FontStyle130"/>
          <w:i w:val="0"/>
          <w:sz w:val="24"/>
          <w:szCs w:val="24"/>
        </w:rPr>
      </w:pPr>
    </w:p>
    <w:p w:rsidR="0021025D" w:rsidRPr="0021025D" w:rsidRDefault="001B1CC2" w:rsidP="0021025D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4"/>
          <w:szCs w:val="24"/>
        </w:rPr>
      </w:pPr>
      <w:r w:rsidRPr="0021025D">
        <w:rPr>
          <w:rStyle w:val="FontStyle130"/>
          <w:rFonts w:eastAsiaTheme="minorEastAsia"/>
          <w:sz w:val="24"/>
          <w:szCs w:val="24"/>
        </w:rPr>
        <w:t>Лекционный курс</w:t>
      </w:r>
    </w:p>
    <w:p w:rsidR="005C08E4" w:rsidRDefault="0021025D" w:rsidP="0097569A">
      <w:pPr>
        <w:pStyle w:val="Style97"/>
        <w:widowControl/>
        <w:spacing w:line="240" w:lineRule="auto"/>
        <w:jc w:val="both"/>
        <w:rPr>
          <w:rStyle w:val="FontStyle138"/>
          <w:i w:val="0"/>
          <w:sz w:val="24"/>
          <w:szCs w:val="24"/>
        </w:rPr>
      </w:pPr>
      <w:r w:rsidRPr="0021025D">
        <w:rPr>
          <w:rStyle w:val="FontStyle130"/>
          <w:rFonts w:eastAsiaTheme="minorEastAsia"/>
          <w:i w:val="0"/>
          <w:sz w:val="24"/>
          <w:szCs w:val="24"/>
        </w:rPr>
        <w:t xml:space="preserve"> 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1B1CC2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21025D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21025D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Pr="0021025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Содержание</w:t>
            </w:r>
          </w:p>
          <w:p w:rsidR="001B1CC2" w:rsidRPr="0021025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1B1CC2" w:rsidRPr="0021025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1B1CC2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21025D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21025D" w:rsidRDefault="00EF3A34" w:rsidP="006C5F1B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Основные определения</w:t>
            </w:r>
          </w:p>
        </w:tc>
      </w:tr>
      <w:tr w:rsidR="00EF3A34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A34" w:rsidRPr="0021025D" w:rsidRDefault="00EF3A34" w:rsidP="00EF3A3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34" w:rsidRPr="0021025D" w:rsidRDefault="00EF3A34" w:rsidP="00EF3A34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Определение обобщённой функции.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A34" w:rsidRPr="00D3458D" w:rsidRDefault="0078453D" w:rsidP="00EF3A34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 xml:space="preserve">Обобщенная функция как обобщение классического понятия функции. </w:t>
            </w:r>
            <w:proofErr w:type="gramStart"/>
            <w:r>
              <w:t>Функциональный</w:t>
            </w:r>
            <w:proofErr w:type="gramEnd"/>
            <w:r>
              <w:t xml:space="preserve"> и </w:t>
            </w:r>
            <w:proofErr w:type="spellStart"/>
            <w:r>
              <w:t>секвенциальный</w:t>
            </w:r>
            <w:proofErr w:type="spellEnd"/>
            <w:r>
              <w:t xml:space="preserve">  подходы к определению обобщенной функции.  </w:t>
            </w:r>
          </w:p>
        </w:tc>
      </w:tr>
      <w:tr w:rsidR="00EF3A34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A34" w:rsidRPr="0021025D" w:rsidRDefault="00EF3A34" w:rsidP="00EF3A3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34" w:rsidRPr="0021025D" w:rsidRDefault="00EF3A34" w:rsidP="00EF3A34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 xml:space="preserve">Пространство основных функций </w:t>
            </w:r>
            <w:r>
              <w:rPr>
                <w:rFonts w:ascii="Euclid Fraktur" w:hAnsi="Euclid Fraktur"/>
                <w:i/>
                <w:lang w:val="en-US"/>
              </w:rPr>
              <w:t>D</w:t>
            </w:r>
            <w:r>
              <w:t>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A34" w:rsidRPr="00B949BD" w:rsidRDefault="0078453D" w:rsidP="0078453D">
            <w:pPr>
              <w:rPr>
                <w:rStyle w:val="FontStyle134"/>
                <w:b w:val="0"/>
                <w:bCs w:val="0"/>
                <w:sz w:val="24"/>
                <w:szCs w:val="24"/>
              </w:rPr>
            </w:pPr>
            <w:r>
              <w:t>Определение основной функции. Примеры.</w:t>
            </w:r>
          </w:p>
        </w:tc>
      </w:tr>
      <w:tr w:rsidR="00EF3A34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A34" w:rsidRPr="0021025D" w:rsidRDefault="00EF3A34" w:rsidP="00EF3A3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34" w:rsidRDefault="00EF3A34" w:rsidP="00EF3A34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 xml:space="preserve">Пространство обобщенных функций </w:t>
            </w:r>
            <w:r>
              <w:rPr>
                <w:position w:val="-4"/>
              </w:rPr>
              <w:object w:dxaOrig="360" w:dyaOrig="260" w14:anchorId="33B80A48">
                <v:shape id="_x0000_i1026" type="#_x0000_t75" style="width:18pt;height:13.5pt" o:ole="" fillcolor="window">
                  <v:imagedata r:id="rId9" o:title=""/>
                </v:shape>
                <o:OLEObject Type="Embed" ProgID="Equation.DSMT4" ShapeID="_x0000_i1026" DrawAspect="Content" ObjectID="_1757284701" r:id="rId11"/>
              </w:objec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A34" w:rsidRDefault="0078453D" w:rsidP="0078453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 xml:space="preserve">Определение обобщённой функции. Полнота пространства  </w:t>
            </w:r>
            <w:r>
              <w:rPr>
                <w:position w:val="-4"/>
              </w:rPr>
              <w:object w:dxaOrig="360" w:dyaOrig="260">
                <v:shape id="_x0000_i1027" type="#_x0000_t75" style="width:18pt;height:13.5pt" o:ole="" fillcolor="window">
                  <v:imagedata r:id="rId9" o:title=""/>
                </v:shape>
                <o:OLEObject Type="Embed" ProgID="Equation.DSMT4" ShapeID="_x0000_i1027" DrawAspect="Content" ObjectID="_1757284702" r:id="rId12"/>
              </w:object>
            </w:r>
            <w:r>
              <w:t xml:space="preserve">. Регулярные и сингулярные обобщенные функции. Формулы </w:t>
            </w:r>
            <w:proofErr w:type="spellStart"/>
            <w:r>
              <w:t>Сохоцкого</w:t>
            </w:r>
            <w:proofErr w:type="spellEnd"/>
            <w:r>
              <w:t>. Простейшие операции над обобщенными функциями (линейная замена переменных и умножение на бесконечно дифференцируемую функцию).</w:t>
            </w:r>
          </w:p>
        </w:tc>
      </w:tr>
      <w:tr w:rsidR="001B1CC2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21025D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21025D" w:rsidRDefault="00EF3A34" w:rsidP="006C5F1B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Операции над обобщёнными функциями</w:t>
            </w:r>
          </w:p>
        </w:tc>
      </w:tr>
      <w:tr w:rsidR="00EF3A34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A34" w:rsidRPr="0021025D" w:rsidRDefault="00EF3A34" w:rsidP="00EF3A3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34" w:rsidRPr="006B1511" w:rsidRDefault="00EF3A34" w:rsidP="00EF3A34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t>Дифференцирование обобщенных функций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A34" w:rsidRPr="00EA679E" w:rsidRDefault="0078453D" w:rsidP="00EF3A34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Определение производной от обобщённой функции. Свойства обобщённых производных. Примеры.</w:t>
            </w:r>
          </w:p>
        </w:tc>
      </w:tr>
      <w:tr w:rsidR="00EF3A34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A34" w:rsidRPr="0021025D" w:rsidRDefault="00EF3A34" w:rsidP="00EF3A3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34" w:rsidRPr="00B949BD" w:rsidRDefault="00EF3A34" w:rsidP="00EF3A34">
            <w:pPr>
              <w:pStyle w:val="Style74"/>
              <w:widowControl/>
              <w:rPr>
                <w:rFonts w:eastAsiaTheme="minorEastAsia"/>
              </w:rPr>
            </w:pPr>
            <w:r>
              <w:t>Прямое произведение обобщенных функций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A34" w:rsidRPr="00EA679E" w:rsidRDefault="0078453D" w:rsidP="00EF3A34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Прямое произведение обобщенных функций. Свойства прямого произведения. Примеры.</w:t>
            </w:r>
          </w:p>
        </w:tc>
      </w:tr>
      <w:tr w:rsidR="00EF3A34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A34" w:rsidRPr="0021025D" w:rsidRDefault="00EF3A34" w:rsidP="00EF3A3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2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.</w:t>
            </w:r>
            <w:r>
              <w:rPr>
                <w:rStyle w:val="FontStyle142"/>
                <w:rFonts w:eastAsiaTheme="minorEastAsia"/>
                <w:sz w:val="24"/>
                <w:szCs w:val="24"/>
              </w:rPr>
              <w:t>3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3A34" w:rsidRPr="006B1511" w:rsidRDefault="00EF3A34" w:rsidP="00EF3A34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t>Свертка обобщенных функций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A34" w:rsidRPr="00EA679E" w:rsidRDefault="0078453D" w:rsidP="00EF3A34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 xml:space="preserve">Свертка обобщенных функций. Свойства свертки. Существование свертки. </w:t>
            </w:r>
            <w:proofErr w:type="spellStart"/>
            <w:r>
              <w:t>Сверточная</w:t>
            </w:r>
            <w:proofErr w:type="spellEnd"/>
            <w:r>
              <w:t xml:space="preserve"> алгебра обобщенных функций  </w:t>
            </w:r>
            <w:r>
              <w:rPr>
                <w:position w:val="-12"/>
              </w:rPr>
              <w:object w:dxaOrig="360" w:dyaOrig="360">
                <v:shape id="_x0000_i1028" type="#_x0000_t75" style="width:18pt;height:18.75pt" o:ole="" fillcolor="window">
                  <v:imagedata r:id="rId13" o:title=""/>
                </v:shape>
                <o:OLEObject Type="Embed" ProgID="Equation.DSMT4" ShapeID="_x0000_i1028" DrawAspect="Content" ObjectID="_1757284703" r:id="rId14"/>
              </w:object>
            </w:r>
            <w:r>
              <w:t>. Регуляризация обобщенных функций. Примеры сверток.</w:t>
            </w:r>
          </w:p>
        </w:tc>
      </w:tr>
      <w:tr w:rsidR="00EF3A34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A34" w:rsidRDefault="00EF3A34" w:rsidP="00EF3A3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3A34" w:rsidRDefault="00EF3A34" w:rsidP="00EF3A34">
            <w:pPr>
              <w:pStyle w:val="Style74"/>
              <w:widowControl/>
            </w:pPr>
            <w:r>
              <w:t>Преобразование Фурье обобщенных функций медленного роста.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A34" w:rsidRDefault="0078453D" w:rsidP="00EF3A34">
            <w:pPr>
              <w:pStyle w:val="Style74"/>
              <w:widowControl/>
            </w:pPr>
            <w:r>
              <w:t xml:space="preserve">Обобщенные функции медленного роста. Пространство основных функций </w:t>
            </w:r>
            <w:r>
              <w:rPr>
                <w:position w:val="-4"/>
              </w:rPr>
              <w:object w:dxaOrig="260" w:dyaOrig="260">
                <v:shape id="_x0000_i1029" type="#_x0000_t75" style="width:12.75pt;height:12.75pt" o:ole="" fillcolor="window">
                  <v:imagedata r:id="rId15" o:title=""/>
                </v:shape>
                <o:OLEObject Type="Embed" ProgID="Equation.DSMT4" ShapeID="_x0000_i1029" DrawAspect="Content" ObjectID="_1757284704" r:id="rId16"/>
              </w:object>
            </w:r>
            <w:r>
              <w:t xml:space="preserve">. Пространство обобщенных функций медленного роста </w:t>
            </w:r>
            <w:r>
              <w:rPr>
                <w:position w:val="-4"/>
              </w:rPr>
              <w:object w:dxaOrig="320" w:dyaOrig="260">
                <v:shape id="_x0000_i1030" type="#_x0000_t75" style="width:15.75pt;height:12.75pt" o:ole="" fillcolor="window">
                  <v:imagedata r:id="rId17" o:title=""/>
                </v:shape>
                <o:OLEObject Type="Embed" ProgID="Equation.DSMT4" ShapeID="_x0000_i1030" DrawAspect="Content" ObjectID="_1757284705" r:id="rId18"/>
              </w:object>
            </w:r>
            <w:r>
              <w:t>. Преобразование Фурье обобщенных функций медленного роста. Свойства преобразования Фурье. Примеры.</w:t>
            </w:r>
          </w:p>
        </w:tc>
      </w:tr>
      <w:tr w:rsidR="00EF3A34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A34" w:rsidRDefault="00EF3A34" w:rsidP="00EF3A3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2.5.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3A34" w:rsidRDefault="00EF3A34" w:rsidP="00EF3A34">
            <w:pPr>
              <w:pStyle w:val="Style74"/>
              <w:widowControl/>
            </w:pPr>
            <w:r>
              <w:t>Преобразование Лапласа обобщенных функций.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A34" w:rsidRDefault="0078453D" w:rsidP="00EF3A34">
            <w:pPr>
              <w:pStyle w:val="Style74"/>
              <w:widowControl/>
            </w:pPr>
            <w:r>
              <w:t>Преобразование Лапласа обобщенных функций.</w:t>
            </w:r>
            <w:r w:rsidR="0051163D">
              <w:t xml:space="preserve"> Примеры.</w:t>
            </w:r>
          </w:p>
        </w:tc>
      </w:tr>
      <w:tr w:rsidR="00EF3A34" w:rsidRPr="0021025D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F3A34" w:rsidRPr="0021025D" w:rsidRDefault="00EF3A34" w:rsidP="009330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3</w:t>
            </w: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F3A34" w:rsidRPr="0021025D" w:rsidRDefault="00EF3A34" w:rsidP="009330A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Фундаментальные решения</w:t>
            </w:r>
          </w:p>
        </w:tc>
      </w:tr>
      <w:tr w:rsidR="00EF3A34" w:rsidRPr="00D3458D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A34" w:rsidRPr="0021025D" w:rsidRDefault="00EF3A34" w:rsidP="00EF3A3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34" w:rsidRPr="006B1511" w:rsidRDefault="00EF3A34" w:rsidP="00EF3A34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t>Фундаментальные решения линейных дифференциальных операторов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A34" w:rsidRPr="00D3458D" w:rsidRDefault="0078453D" w:rsidP="00EF3A34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Фундаментальные решения линейных дифференциальных операторов. Обобщенные решения линейных дифференциальных уравнений.</w:t>
            </w:r>
          </w:p>
        </w:tc>
      </w:tr>
      <w:tr w:rsidR="00EF3A34" w:rsidRPr="00B949BD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A34" w:rsidRDefault="00EF3A34" w:rsidP="00EF3A3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34" w:rsidRDefault="00EF3A34" w:rsidP="00EF3A34">
            <w:pPr>
              <w:pStyle w:val="Style74"/>
              <w:widowControl/>
            </w:pPr>
            <w:r>
              <w:t>Примеры фундаментальных решений.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A34" w:rsidRPr="00B949BD" w:rsidRDefault="0078453D" w:rsidP="0078453D">
            <w:pPr>
              <w:rPr>
                <w:rStyle w:val="FontStyle134"/>
                <w:b w:val="0"/>
                <w:bCs w:val="0"/>
                <w:sz w:val="24"/>
                <w:szCs w:val="24"/>
              </w:rPr>
            </w:pPr>
            <w:r>
              <w:t>Фундаментальные решения для линейного дифференциального оператора с обыкновенными производными, для оператора теплопроводности, для волнового оператора, для оператора Лапласа.</w:t>
            </w:r>
          </w:p>
        </w:tc>
      </w:tr>
    </w:tbl>
    <w:p w:rsidR="001B1CC2" w:rsidRDefault="001B1CC2" w:rsidP="001B1CC2"/>
    <w:p w:rsidR="0097569A" w:rsidRDefault="0097569A" w:rsidP="0097569A">
      <w:pPr>
        <w:rPr>
          <w:rStyle w:val="FontStyle130"/>
          <w:rFonts w:eastAsiaTheme="minorEastAsia"/>
          <w:sz w:val="24"/>
          <w:szCs w:val="24"/>
        </w:rPr>
      </w:pPr>
      <w:r w:rsidRPr="0021025D">
        <w:rPr>
          <w:rStyle w:val="FontStyle130"/>
          <w:rFonts w:eastAsiaTheme="minorEastAsia"/>
          <w:sz w:val="24"/>
          <w:szCs w:val="24"/>
        </w:rPr>
        <w:t>Практические/семинарские занятия</w:t>
      </w:r>
    </w:p>
    <w:p w:rsidR="005C08E4" w:rsidRDefault="005C08E4" w:rsidP="001B1CC2"/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3F32E5" w:rsidRPr="0021025D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2E5" w:rsidRPr="0021025D" w:rsidRDefault="003F32E5" w:rsidP="009330A4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2E5" w:rsidRPr="0021025D" w:rsidRDefault="003F32E5" w:rsidP="009330A4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5" w:rsidRPr="0021025D" w:rsidRDefault="003F32E5" w:rsidP="009330A4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Содержание</w:t>
            </w:r>
          </w:p>
          <w:p w:rsidR="003F32E5" w:rsidRPr="0021025D" w:rsidRDefault="003F32E5" w:rsidP="009330A4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3F32E5" w:rsidRPr="0021025D" w:rsidRDefault="003F32E5" w:rsidP="009330A4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3F32E5" w:rsidRPr="0021025D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F32E5" w:rsidRPr="0021025D" w:rsidRDefault="003F32E5" w:rsidP="009330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F32E5" w:rsidRPr="0021025D" w:rsidRDefault="003F32E5" w:rsidP="009330A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Основные определения</w:t>
            </w:r>
          </w:p>
        </w:tc>
      </w:tr>
      <w:tr w:rsidR="003F32E5" w:rsidRPr="00D3458D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2E5" w:rsidRPr="0021025D" w:rsidRDefault="003F32E5" w:rsidP="009330A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5" w:rsidRPr="0021025D" w:rsidRDefault="003F32E5" w:rsidP="009330A4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Определение обобщённой функции.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2E5" w:rsidRPr="00D3458D" w:rsidRDefault="0051163D" w:rsidP="009330A4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Регулярные и сингулярные обобщённые функции.</w:t>
            </w:r>
          </w:p>
        </w:tc>
      </w:tr>
      <w:tr w:rsidR="003F32E5" w:rsidRPr="00B949BD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2E5" w:rsidRPr="0021025D" w:rsidRDefault="003F32E5" w:rsidP="009330A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5" w:rsidRPr="0021025D" w:rsidRDefault="003F32E5" w:rsidP="009330A4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 xml:space="preserve">Пространство основных функций </w:t>
            </w:r>
            <w:r>
              <w:rPr>
                <w:rFonts w:ascii="Euclid Fraktur" w:hAnsi="Euclid Fraktur"/>
                <w:i/>
                <w:lang w:val="en-US"/>
              </w:rPr>
              <w:t>D</w:t>
            </w:r>
            <w:r>
              <w:t>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2E5" w:rsidRPr="00B949BD" w:rsidRDefault="0051163D" w:rsidP="0051163D">
            <w:pPr>
              <w:rPr>
                <w:rStyle w:val="FontStyle134"/>
                <w:b w:val="0"/>
                <w:bCs w:val="0"/>
                <w:sz w:val="24"/>
                <w:szCs w:val="24"/>
              </w:rPr>
            </w:pPr>
            <w:r>
              <w:t>Примеры основных функций</w:t>
            </w:r>
            <w:r w:rsidRPr="00B93810">
              <w:rPr>
                <w:rFonts w:ascii="Euclid Fraktur" w:hAnsi="Euclid Fraktur"/>
                <w:i/>
              </w:rPr>
              <w:t xml:space="preserve">. </w:t>
            </w:r>
            <w:r>
              <w:t xml:space="preserve">Сходимость в пространстве </w:t>
            </w:r>
            <w:r>
              <w:rPr>
                <w:rFonts w:ascii="Euclid Fraktur" w:hAnsi="Euclid Fraktur"/>
                <w:i/>
                <w:lang w:val="en-US"/>
              </w:rPr>
              <w:t>D</w:t>
            </w:r>
            <w:r w:rsidRPr="00B93810">
              <w:rPr>
                <w:rFonts w:ascii="Euclid Fraktur" w:hAnsi="Euclid Fraktur"/>
                <w:i/>
              </w:rPr>
              <w:t>.</w:t>
            </w:r>
            <w:r w:rsidRPr="00B93810">
              <w:t xml:space="preserve">  </w:t>
            </w:r>
            <w:proofErr w:type="spellStart"/>
            <w:r>
              <w:rPr>
                <w:lang w:val="en-US"/>
              </w:rPr>
              <w:t>Свойства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функции</w:t>
            </w:r>
            <w:proofErr w:type="spellEnd"/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шапочка</w:t>
            </w:r>
            <w:proofErr w:type="spellEnd"/>
            <w:proofErr w:type="gramStart"/>
            <w:r>
              <w:rPr>
                <w:lang w:val="en-US"/>
              </w:rPr>
              <w:t xml:space="preserve">” </w:t>
            </w:r>
            <w:proofErr w:type="gramEnd"/>
            <w:r>
              <w:rPr>
                <w:position w:val="-12"/>
                <w:lang w:val="en-US"/>
              </w:rPr>
              <w:object w:dxaOrig="620" w:dyaOrig="360">
                <v:shape id="_x0000_i1031" type="#_x0000_t75" style="width:30.75pt;height:18pt" o:ole="" fillcolor="window">
                  <v:imagedata r:id="rId19" o:title=""/>
                </v:shape>
                <o:OLEObject Type="Embed" ProgID="Equation.DSMT4" ShapeID="_x0000_i1031" DrawAspect="Content" ObjectID="_1757284706" r:id="rId20"/>
              </w:object>
            </w:r>
            <w:r>
              <w:rPr>
                <w:lang w:val="en-US"/>
              </w:rPr>
              <w:t>.</w:t>
            </w:r>
          </w:p>
        </w:tc>
      </w:tr>
      <w:tr w:rsidR="003F32E5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2E5" w:rsidRPr="0021025D" w:rsidRDefault="003F32E5" w:rsidP="009330A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5" w:rsidRDefault="003F32E5" w:rsidP="009330A4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 xml:space="preserve">Пространство обобщенных функций </w:t>
            </w:r>
            <w:r>
              <w:rPr>
                <w:position w:val="-4"/>
              </w:rPr>
              <w:object w:dxaOrig="360" w:dyaOrig="260">
                <v:shape id="_x0000_i1032" type="#_x0000_t75" style="width:18pt;height:13.5pt" o:ole="" fillcolor="window">
                  <v:imagedata r:id="rId9" o:title=""/>
                </v:shape>
                <o:OLEObject Type="Embed" ProgID="Equation.DSMT4" ShapeID="_x0000_i1032" DrawAspect="Content" ObjectID="_1757284707" r:id="rId21"/>
              </w:objec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2E5" w:rsidRDefault="0051163D" w:rsidP="009330A4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 xml:space="preserve">Пространство обобщенных функций </w:t>
            </w:r>
            <w:r>
              <w:rPr>
                <w:position w:val="-4"/>
              </w:rPr>
              <w:object w:dxaOrig="360" w:dyaOrig="260">
                <v:shape id="_x0000_i1033" type="#_x0000_t75" style="width:18pt;height:13.5pt" o:ole="" fillcolor="window">
                  <v:imagedata r:id="rId9" o:title=""/>
                </v:shape>
                <o:OLEObject Type="Embed" ProgID="Equation.DSMT4" ShapeID="_x0000_i1033" DrawAspect="Content" ObjectID="_1757284708" r:id="rId22"/>
              </w:object>
            </w:r>
            <w:r>
              <w:t xml:space="preserve">. Сходимость в пространстве </w:t>
            </w:r>
            <w:r>
              <w:rPr>
                <w:position w:val="-4"/>
              </w:rPr>
              <w:object w:dxaOrig="360" w:dyaOrig="260">
                <v:shape id="_x0000_i1034" type="#_x0000_t75" style="width:18pt;height:13.5pt" o:ole="" fillcolor="window">
                  <v:imagedata r:id="rId9" o:title=""/>
                </v:shape>
                <o:OLEObject Type="Embed" ProgID="Equation.DSMT4" ShapeID="_x0000_i1034" DrawAspect="Content" ObjectID="_1757284709" r:id="rId23"/>
              </w:object>
            </w:r>
            <w:r>
              <w:t xml:space="preserve">. Формулы </w:t>
            </w:r>
            <w:proofErr w:type="spellStart"/>
            <w:r>
              <w:t>Сохоцкого</w:t>
            </w:r>
            <w:proofErr w:type="spellEnd"/>
            <w:r>
              <w:t>. Линейная замена переменных в обобщенных функциях. Умножение обобщенной функции на бесконечно дифференцируемую функцию.</w:t>
            </w:r>
          </w:p>
        </w:tc>
      </w:tr>
      <w:tr w:rsidR="003F32E5" w:rsidRPr="0021025D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F32E5" w:rsidRPr="0021025D" w:rsidRDefault="003F32E5" w:rsidP="009330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F32E5" w:rsidRPr="0021025D" w:rsidRDefault="003F32E5" w:rsidP="009330A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Операции над обобщёнными функциями</w:t>
            </w:r>
          </w:p>
        </w:tc>
      </w:tr>
      <w:tr w:rsidR="003F32E5" w:rsidRPr="00EA679E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2E5" w:rsidRPr="0021025D" w:rsidRDefault="003F32E5" w:rsidP="009330A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5" w:rsidRPr="006B1511" w:rsidRDefault="003F32E5" w:rsidP="009330A4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t>Дифференцирование обобщенных функций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2E5" w:rsidRPr="00EA679E" w:rsidRDefault="00792DD9" w:rsidP="009330A4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E724B8">
              <w:t>Дифференцирование функций, имеющих разрывы первого рода.</w:t>
            </w:r>
            <w:r>
              <w:t xml:space="preserve"> </w:t>
            </w:r>
            <w:r w:rsidRPr="00E724B8">
              <w:t xml:space="preserve">Решение в пространстве </w:t>
            </w:r>
            <w:r w:rsidRPr="00E724B8">
              <w:rPr>
                <w:position w:val="-16"/>
              </w:rPr>
              <w:object w:dxaOrig="780" w:dyaOrig="440">
                <v:shape id="_x0000_i1035" type="#_x0000_t75" style="width:39pt;height:21.75pt" o:ole="">
                  <v:imagedata r:id="rId24" o:title=""/>
                </v:shape>
                <o:OLEObject Type="Embed" ProgID="Equation.DSMT4" ShapeID="_x0000_i1035" DrawAspect="Content" ObjectID="_1757284710" r:id="rId25"/>
              </w:object>
            </w:r>
            <w:r w:rsidRPr="00E724B8">
              <w:t xml:space="preserve"> уравнения </w:t>
            </w:r>
            <w:r w:rsidRPr="00E724B8">
              <w:rPr>
                <w:position w:val="-6"/>
              </w:rPr>
              <w:object w:dxaOrig="800" w:dyaOrig="320">
                <v:shape id="_x0000_i1036" type="#_x0000_t75" style="width:39.75pt;height:15.75pt" o:ole="">
                  <v:imagedata r:id="rId26" o:title=""/>
                </v:shape>
                <o:OLEObject Type="Embed" ProgID="Equation.DSMT4" ShapeID="_x0000_i1036" DrawAspect="Content" ObjectID="_1757284711" r:id="rId27"/>
              </w:object>
            </w:r>
            <w:r w:rsidRPr="00E724B8">
              <w:t>.</w:t>
            </w:r>
            <w:r>
              <w:t xml:space="preserve"> </w:t>
            </w:r>
            <w:r w:rsidRPr="00E724B8">
              <w:t>Вторая формула Грина</w:t>
            </w:r>
            <w:r>
              <w:t xml:space="preserve">. </w:t>
            </w:r>
            <w:proofErr w:type="gramStart"/>
            <w:r w:rsidRPr="00E724B8">
              <w:t>Первообразная</w:t>
            </w:r>
            <w:proofErr w:type="gramEnd"/>
            <w:r w:rsidRPr="00E724B8">
              <w:t xml:space="preserve"> обобщенных функций</w:t>
            </w:r>
          </w:p>
        </w:tc>
      </w:tr>
      <w:tr w:rsidR="003F32E5" w:rsidRPr="00EA679E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2E5" w:rsidRPr="0021025D" w:rsidRDefault="003F32E5" w:rsidP="009330A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5" w:rsidRPr="00B949BD" w:rsidRDefault="003F32E5" w:rsidP="009330A4">
            <w:pPr>
              <w:pStyle w:val="Style74"/>
              <w:widowControl/>
              <w:rPr>
                <w:rFonts w:eastAsiaTheme="minorEastAsia"/>
              </w:rPr>
            </w:pPr>
            <w:r>
              <w:t>Прямое произведение обобщенных функций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2E5" w:rsidRPr="00EA679E" w:rsidRDefault="00792DD9" w:rsidP="009330A4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t>Прямое произведение обобщенных функций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</w:tr>
      <w:tr w:rsidR="003F32E5" w:rsidRPr="00EA679E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2E5" w:rsidRPr="0021025D" w:rsidRDefault="003F32E5" w:rsidP="009330A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2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.</w:t>
            </w:r>
            <w:r>
              <w:rPr>
                <w:rStyle w:val="FontStyle142"/>
                <w:rFonts w:eastAsiaTheme="minorEastAsia"/>
                <w:sz w:val="24"/>
                <w:szCs w:val="24"/>
              </w:rPr>
              <w:t>3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32E5" w:rsidRPr="006B1511" w:rsidRDefault="003F32E5" w:rsidP="009330A4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t>Свертка обобщенных функций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2E5" w:rsidRPr="00EA679E" w:rsidRDefault="00792DD9" w:rsidP="009330A4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E724B8">
              <w:t>Свертка локально интегрируемых функций. Существование свертки. Примеры</w:t>
            </w:r>
            <w:r>
              <w:t xml:space="preserve">. </w:t>
            </w:r>
            <w:r w:rsidRPr="00E724B8">
              <w:t>Существование свертки произвольной обобщенной функции с финитной обобщенной функцией</w:t>
            </w:r>
            <w:r>
              <w:t xml:space="preserve">. </w:t>
            </w:r>
            <w:proofErr w:type="spellStart"/>
            <w:r w:rsidRPr="00E724B8">
              <w:t>Сверточная</w:t>
            </w:r>
            <w:proofErr w:type="spellEnd"/>
            <w:r w:rsidRPr="00E724B8">
              <w:t xml:space="preserve"> алгебра обобщенных функций  </w:t>
            </w:r>
            <w:r w:rsidRPr="00E724B8">
              <w:rPr>
                <w:position w:val="-12"/>
              </w:rPr>
              <w:object w:dxaOrig="360" w:dyaOrig="360">
                <v:shape id="_x0000_i1037" type="#_x0000_t75" style="width:18pt;height:18.75pt" o:ole="" fillcolor="window">
                  <v:imagedata r:id="rId13" o:title=""/>
                </v:shape>
                <o:OLEObject Type="Embed" ProgID="Equation.DSMT4" ShapeID="_x0000_i1037" DrawAspect="Content" ObjectID="_1757284712" r:id="rId28"/>
              </w:object>
            </w:r>
            <w:r>
              <w:t>.</w:t>
            </w:r>
          </w:p>
        </w:tc>
      </w:tr>
      <w:tr w:rsidR="003F32E5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2E5" w:rsidRDefault="003F32E5" w:rsidP="009330A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2.4.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32E5" w:rsidRDefault="003F32E5" w:rsidP="009330A4">
            <w:pPr>
              <w:pStyle w:val="Style74"/>
              <w:widowControl/>
            </w:pPr>
            <w:r>
              <w:t>Преобразование Фурье обобщенных функций медленного роста.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2E5" w:rsidRDefault="00792DD9" w:rsidP="009330A4">
            <w:pPr>
              <w:pStyle w:val="Style74"/>
              <w:widowControl/>
            </w:pPr>
            <w:r w:rsidRPr="00E724B8">
              <w:t xml:space="preserve">Пространство обобщенных функций медленного роста </w:t>
            </w:r>
            <w:r w:rsidRPr="00E724B8">
              <w:rPr>
                <w:position w:val="-4"/>
              </w:rPr>
              <w:object w:dxaOrig="320" w:dyaOrig="260">
                <v:shape id="_x0000_i1038" type="#_x0000_t75" style="width:15.75pt;height:12.75pt" o:ole="" fillcolor="window">
                  <v:imagedata r:id="rId17" o:title=""/>
                </v:shape>
                <o:OLEObject Type="Embed" ProgID="Equation.DSMT4" ShapeID="_x0000_i1038" DrawAspect="Content" ObjectID="_1757284713" r:id="rId29"/>
              </w:object>
            </w:r>
            <w:r w:rsidRPr="00E724B8">
              <w:t>. Теорема Шварца.</w:t>
            </w:r>
            <w:r>
              <w:t xml:space="preserve"> </w:t>
            </w:r>
            <w:r w:rsidRPr="00E724B8">
              <w:t xml:space="preserve">Преобразование Фурье обобщенных функций </w:t>
            </w:r>
            <w:proofErr w:type="gramStart"/>
            <w:r w:rsidRPr="00E724B8">
              <w:t>из</w:t>
            </w:r>
            <w:proofErr w:type="gramEnd"/>
            <w:r w:rsidRPr="00E724B8">
              <w:t xml:space="preserve"> </w:t>
            </w:r>
            <w:r w:rsidRPr="00E724B8">
              <w:rPr>
                <w:position w:val="-4"/>
              </w:rPr>
              <w:object w:dxaOrig="320" w:dyaOrig="260">
                <v:shape id="_x0000_i1039" type="#_x0000_t75" style="width:15.75pt;height:12.75pt" o:ole="" fillcolor="window">
                  <v:imagedata r:id="rId17" o:title=""/>
                </v:shape>
                <o:OLEObject Type="Embed" ProgID="Equation.DSMT4" ShapeID="_x0000_i1039" DrawAspect="Content" ObjectID="_1757284714" r:id="rId30"/>
              </w:object>
            </w:r>
            <w:r w:rsidRPr="00E724B8">
              <w:t>.</w:t>
            </w:r>
            <w:r>
              <w:t xml:space="preserve"> </w:t>
            </w:r>
            <w:proofErr w:type="gramStart"/>
            <w:r w:rsidRPr="00E724B8">
              <w:t>Преобразование</w:t>
            </w:r>
            <w:proofErr w:type="gramEnd"/>
            <w:r w:rsidRPr="00E724B8">
              <w:t xml:space="preserve"> Фурье обобщенных функций с компактным носителем. Преобразование Фурье свертки</w:t>
            </w:r>
            <w:r>
              <w:t>.</w:t>
            </w:r>
          </w:p>
        </w:tc>
      </w:tr>
      <w:tr w:rsidR="003F32E5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2E5" w:rsidRDefault="003F32E5" w:rsidP="009330A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2.5.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32E5" w:rsidRDefault="003F32E5" w:rsidP="009330A4">
            <w:pPr>
              <w:pStyle w:val="Style74"/>
              <w:widowControl/>
            </w:pPr>
            <w:r>
              <w:t>Преобразование Лапласа обобщенных функций.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2E5" w:rsidRDefault="00792DD9" w:rsidP="009330A4">
            <w:pPr>
              <w:pStyle w:val="Style74"/>
              <w:widowControl/>
            </w:pPr>
            <w:r>
              <w:t>Преобразование Лапласа обобщенных функций.</w:t>
            </w:r>
          </w:p>
        </w:tc>
      </w:tr>
      <w:tr w:rsidR="003F32E5" w:rsidRPr="0021025D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F32E5" w:rsidRPr="0021025D" w:rsidRDefault="003F32E5" w:rsidP="009330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3</w:t>
            </w: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F32E5" w:rsidRPr="0021025D" w:rsidRDefault="003F32E5" w:rsidP="009330A4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Фундаментальные решения</w:t>
            </w:r>
          </w:p>
        </w:tc>
      </w:tr>
      <w:tr w:rsidR="003F32E5" w:rsidRPr="00D3458D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2E5" w:rsidRPr="0021025D" w:rsidRDefault="003F32E5" w:rsidP="009330A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5" w:rsidRPr="006B1511" w:rsidRDefault="003F32E5" w:rsidP="009330A4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t xml:space="preserve">Фундаментальные </w:t>
            </w:r>
            <w:r>
              <w:lastRenderedPageBreak/>
              <w:t>решения линейных дифференциальных операторов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2E5" w:rsidRPr="00D3458D" w:rsidRDefault="00792DD9" w:rsidP="009330A4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E724B8">
              <w:lastRenderedPageBreak/>
              <w:t xml:space="preserve">Фундаментальное решение дифференциального оператора </w:t>
            </w:r>
            <w:r w:rsidRPr="00E724B8">
              <w:rPr>
                <w:position w:val="-12"/>
              </w:rPr>
              <w:object w:dxaOrig="660" w:dyaOrig="360">
                <v:shape id="_x0000_i1040" type="#_x0000_t75" style="width:33pt;height:18pt" o:ole="" fillcolor="window">
                  <v:imagedata r:id="rId31" o:title=""/>
                </v:shape>
                <o:OLEObject Type="Embed" ProgID="Equation.DSMT4" ShapeID="_x0000_i1040" DrawAspect="Content" ObjectID="_1757284715" r:id="rId32"/>
              </w:object>
            </w:r>
            <w:r w:rsidRPr="00E724B8">
              <w:t>.</w:t>
            </w:r>
          </w:p>
        </w:tc>
      </w:tr>
      <w:tr w:rsidR="003F32E5" w:rsidRPr="00B949BD" w:rsidTr="009330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2E5" w:rsidRDefault="003F32E5" w:rsidP="009330A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5" w:rsidRDefault="003F32E5" w:rsidP="009330A4">
            <w:pPr>
              <w:pStyle w:val="Style74"/>
              <w:widowControl/>
            </w:pPr>
            <w:r>
              <w:t>Примеры фундаментальных решений.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2DD9" w:rsidRPr="00E724B8" w:rsidRDefault="00792DD9" w:rsidP="00792DD9">
            <w:pPr>
              <w:widowControl/>
              <w:autoSpaceDE/>
              <w:autoSpaceDN/>
              <w:adjustRightInd/>
            </w:pPr>
            <w:r w:rsidRPr="00E724B8">
              <w:t>Фундаментальн</w:t>
            </w:r>
            <w:r>
              <w:t>ые</w:t>
            </w:r>
            <w:r w:rsidRPr="00E724B8">
              <w:t xml:space="preserve"> решени</w:t>
            </w:r>
            <w:r>
              <w:t>я оператора теплопроводности,</w:t>
            </w:r>
            <w:r w:rsidRPr="00E724B8">
              <w:t xml:space="preserve"> волнового оператора в</w:t>
            </w:r>
            <w:r w:rsidRPr="00E724B8">
              <w:rPr>
                <w:position w:val="-16"/>
              </w:rPr>
              <w:object w:dxaOrig="940" w:dyaOrig="440">
                <v:shape id="_x0000_i1041" type="#_x0000_t75" style="width:48pt;height:23.25pt" o:ole="" fillcolor="window">
                  <v:imagedata r:id="rId33" o:title=""/>
                </v:shape>
                <o:OLEObject Type="Embed" ProgID="Equation.DSMT4" ShapeID="_x0000_i1041" DrawAspect="Content" ObjectID="_1757284716" r:id="rId34"/>
              </w:object>
            </w:r>
            <w:r>
              <w:t>,</w:t>
            </w:r>
            <w:r w:rsidRPr="00E724B8">
              <w:t xml:space="preserve"> оператора  Лапласа</w:t>
            </w:r>
            <w:r>
              <w:t xml:space="preserve">, </w:t>
            </w:r>
            <w:r w:rsidRPr="00E724B8">
              <w:t xml:space="preserve">оператора Гельмгольца </w:t>
            </w:r>
            <w:r w:rsidRPr="00E724B8">
              <w:rPr>
                <w:position w:val="-18"/>
              </w:rPr>
              <w:object w:dxaOrig="980" w:dyaOrig="499">
                <v:shape id="_x0000_i1042" type="#_x0000_t75" style="width:48.75pt;height:24.75pt" o:ole="" fillcolor="window">
                  <v:imagedata r:id="rId35" o:title=""/>
                </v:shape>
                <o:OLEObject Type="Embed" ProgID="Equation.DSMT4" ShapeID="_x0000_i1042" DrawAspect="Content" ObjectID="_1757284717" r:id="rId36"/>
              </w:object>
            </w:r>
            <w:r>
              <w:t>.</w:t>
            </w:r>
          </w:p>
          <w:p w:rsidR="003F32E5" w:rsidRPr="00B949BD" w:rsidRDefault="003F32E5" w:rsidP="009330A4">
            <w:pPr>
              <w:rPr>
                <w:rStyle w:val="FontStyle134"/>
                <w:b w:val="0"/>
                <w:bCs w:val="0"/>
                <w:sz w:val="24"/>
                <w:szCs w:val="24"/>
              </w:rPr>
            </w:pPr>
          </w:p>
        </w:tc>
      </w:tr>
    </w:tbl>
    <w:p w:rsidR="005C08E4" w:rsidRDefault="005C08E4" w:rsidP="001B1CC2"/>
    <w:p w:rsidR="005C08E4" w:rsidRDefault="005C08E4" w:rsidP="001B1CC2"/>
    <w:p w:rsidR="0097569A" w:rsidRPr="0021025D" w:rsidRDefault="0097569A" w:rsidP="0097569A">
      <w:r w:rsidRPr="0021025D">
        <w:rPr>
          <w:rStyle w:val="FontStyle130"/>
          <w:rFonts w:eastAsiaTheme="minorEastAsia"/>
          <w:sz w:val="24"/>
          <w:szCs w:val="24"/>
        </w:rPr>
        <w:t>Лабораторные занятия</w:t>
      </w:r>
      <w:r w:rsidRPr="0021025D">
        <w:t xml:space="preserve"> </w:t>
      </w:r>
    </w:p>
    <w:p w:rsidR="005C08E4" w:rsidRDefault="005C08E4" w:rsidP="001B1CC2"/>
    <w:p w:rsidR="005C08E4" w:rsidRPr="007C145D" w:rsidRDefault="00222600" w:rsidP="001B1CC2">
      <w:r>
        <w:t>Не предусмотрены.</w:t>
      </w:r>
    </w:p>
    <w:p w:rsidR="005C08E4" w:rsidRPr="0021025D" w:rsidRDefault="005C08E4" w:rsidP="001B1CC2"/>
    <w:p w:rsidR="003F22BC" w:rsidRPr="0021025D" w:rsidRDefault="003F22BC" w:rsidP="00AC355D">
      <w:pPr>
        <w:pStyle w:val="Style95"/>
        <w:widowControl/>
        <w:spacing w:line="240" w:lineRule="auto"/>
        <w:ind w:left="403" w:hanging="403"/>
      </w:pPr>
    </w:p>
    <w:p w:rsidR="003F22BC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5. Перечень учебно-методического обеспечения для самостоятельной работы </w:t>
      </w:r>
      <w:proofErr w:type="gramStart"/>
      <w:r w:rsidRPr="0021025D">
        <w:rPr>
          <w:rStyle w:val="FontStyle140"/>
          <w:sz w:val="24"/>
          <w:szCs w:val="24"/>
        </w:rPr>
        <w:t>об</w:t>
      </w:r>
      <w:r w:rsidR="009632C0" w:rsidRPr="0021025D">
        <w:rPr>
          <w:rStyle w:val="FontStyle140"/>
          <w:sz w:val="24"/>
          <w:szCs w:val="24"/>
        </w:rPr>
        <w:t>учающихся</w:t>
      </w:r>
      <w:proofErr w:type="gramEnd"/>
      <w:r w:rsidR="009632C0" w:rsidRPr="0021025D">
        <w:rPr>
          <w:rStyle w:val="FontStyle140"/>
          <w:sz w:val="24"/>
          <w:szCs w:val="24"/>
        </w:rPr>
        <w:t xml:space="preserve"> по дисциплине</w:t>
      </w:r>
    </w:p>
    <w:p w:rsidR="000324EB" w:rsidRDefault="000324EB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:rsidR="000324EB" w:rsidRPr="000324EB" w:rsidRDefault="000324EB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sz w:val="24"/>
          <w:szCs w:val="24"/>
        </w:rPr>
      </w:pPr>
      <w:r>
        <w:rPr>
          <w:rStyle w:val="FontStyle140"/>
          <w:b w:val="0"/>
          <w:sz w:val="24"/>
          <w:szCs w:val="24"/>
        </w:rPr>
        <w:t>В качестве учебно-методических материалов используется рекомендованная литература.</w:t>
      </w:r>
    </w:p>
    <w:p w:rsidR="003F22BC" w:rsidRPr="0021025D" w:rsidRDefault="003F22BC" w:rsidP="00AC355D">
      <w:pPr>
        <w:pStyle w:val="Style95"/>
        <w:widowControl/>
        <w:spacing w:line="240" w:lineRule="auto"/>
        <w:ind w:left="403" w:hanging="403"/>
      </w:pPr>
    </w:p>
    <w:p w:rsidR="003F22BC" w:rsidRPr="0021025D" w:rsidRDefault="003F22BC" w:rsidP="00AC355D">
      <w:pPr>
        <w:pStyle w:val="Style95"/>
        <w:widowControl/>
        <w:spacing w:line="240" w:lineRule="auto"/>
        <w:ind w:left="403" w:hanging="403"/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6. Фонд оценочных сре</w:t>
      </w:r>
      <w:proofErr w:type="gramStart"/>
      <w:r w:rsidRPr="0021025D">
        <w:rPr>
          <w:rStyle w:val="FontStyle140"/>
          <w:sz w:val="24"/>
          <w:szCs w:val="24"/>
        </w:rPr>
        <w:t>дств дл</w:t>
      </w:r>
      <w:proofErr w:type="gramEnd"/>
      <w:r w:rsidRPr="0021025D">
        <w:rPr>
          <w:rStyle w:val="FontStyle140"/>
          <w:sz w:val="24"/>
          <w:szCs w:val="24"/>
        </w:rPr>
        <w:t>я проведения промежуточной аттес</w:t>
      </w:r>
      <w:r w:rsidR="00051D75" w:rsidRPr="0021025D">
        <w:rPr>
          <w:rStyle w:val="FontStyle140"/>
          <w:sz w:val="24"/>
          <w:szCs w:val="24"/>
        </w:rPr>
        <w:t>тации обучающихся по дисциплине</w:t>
      </w:r>
    </w:p>
    <w:p w:rsidR="003F22BC" w:rsidRPr="0021025D" w:rsidRDefault="003F22BC" w:rsidP="00AC355D">
      <w:pPr>
        <w:pStyle w:val="Style5"/>
        <w:widowControl/>
        <w:ind w:left="422"/>
        <w:jc w:val="both"/>
      </w:pPr>
    </w:p>
    <w:p w:rsidR="003F22BC" w:rsidRPr="0021025D" w:rsidRDefault="003F22BC" w:rsidP="00AC355D">
      <w:pPr>
        <w:pStyle w:val="Style5"/>
        <w:widowControl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6.1. Паспорт фонда оценочных средств по дисциплине </w:t>
      </w:r>
    </w:p>
    <w:p w:rsidR="003F22BC" w:rsidRPr="0021025D" w:rsidRDefault="003F22BC" w:rsidP="00AC355D">
      <w:pPr>
        <w:widowControl/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977"/>
        <w:gridCol w:w="2693"/>
      </w:tblGrid>
      <w:tr w:rsidR="003F22BC" w:rsidRPr="0021025D" w:rsidTr="008633F7">
        <w:tc>
          <w:tcPr>
            <w:tcW w:w="709" w:type="dxa"/>
          </w:tcPr>
          <w:p w:rsidR="003F22BC" w:rsidRPr="0021025D" w:rsidRDefault="003F22BC" w:rsidP="00051D75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 xml:space="preserve">№ </w:t>
            </w:r>
            <w:proofErr w:type="gramStart"/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>п</w:t>
            </w:r>
            <w:proofErr w:type="gramEnd"/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3F22BC" w:rsidRPr="0021025D" w:rsidRDefault="003F22BC" w:rsidP="00AC355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3F22BC" w:rsidRPr="0021025D" w:rsidRDefault="003F22BC" w:rsidP="00B330A7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3F22BC" w:rsidRPr="0021025D" w:rsidRDefault="003F22BC" w:rsidP="00AC355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3F22BC" w:rsidRPr="0021025D" w:rsidTr="008633F7">
        <w:tc>
          <w:tcPr>
            <w:tcW w:w="709" w:type="dxa"/>
          </w:tcPr>
          <w:p w:rsidR="003F22BC" w:rsidRPr="0021025D" w:rsidRDefault="003F22BC" w:rsidP="001D489E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1.</w:t>
            </w:r>
            <w:r w:rsidR="001D489E">
              <w:rPr>
                <w:rStyle w:val="FontStyle137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F22BC" w:rsidRPr="0021025D" w:rsidRDefault="001D489E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t xml:space="preserve">Пространство обобщенных функций </w:t>
            </w:r>
            <w:r>
              <w:rPr>
                <w:position w:val="-4"/>
              </w:rPr>
              <w:object w:dxaOrig="360" w:dyaOrig="260">
                <v:shape id="_x0000_i1043" type="#_x0000_t75" style="width:18pt;height:13.5pt" o:ole="" fillcolor="window">
                  <v:imagedata r:id="rId9" o:title=""/>
                </v:shape>
                <o:OLEObject Type="Embed" ProgID="Equation.DSMT4" ShapeID="_x0000_i1043" DrawAspect="Content" ObjectID="_1757284718" r:id="rId37"/>
              </w:object>
            </w:r>
          </w:p>
        </w:tc>
        <w:tc>
          <w:tcPr>
            <w:tcW w:w="2977" w:type="dxa"/>
          </w:tcPr>
          <w:p w:rsidR="003F22BC" w:rsidRPr="0021025D" w:rsidRDefault="0076437F" w:rsidP="0076437F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У</w:t>
            </w:r>
            <w:r w:rsidR="001D489E"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К-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1</w:t>
            </w:r>
            <w:r w:rsidR="00DD1231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: </w:t>
            </w:r>
            <w:r>
              <w:t>Способен</w:t>
            </w:r>
            <w:r>
              <w:rPr>
                <w:spacing w:val="14"/>
              </w:rPr>
              <w:t xml:space="preserve"> </w:t>
            </w:r>
            <w:r>
              <w:t>осуществлять</w:t>
            </w:r>
            <w:r>
              <w:rPr>
                <w:spacing w:val="14"/>
              </w:rPr>
              <w:t xml:space="preserve"> </w:t>
            </w:r>
            <w:r>
              <w:t>критический</w:t>
            </w:r>
            <w:r>
              <w:rPr>
                <w:w w:val="99"/>
              </w:rPr>
              <w:t xml:space="preserve"> </w:t>
            </w:r>
            <w:r>
              <w:t>анализ</w:t>
            </w:r>
            <w:r>
              <w:rPr>
                <w:spacing w:val="2"/>
              </w:rPr>
              <w:t xml:space="preserve"> </w:t>
            </w:r>
            <w:r>
              <w:t>проблемных</w:t>
            </w:r>
            <w:r>
              <w:rPr>
                <w:spacing w:val="4"/>
              </w:rPr>
              <w:t xml:space="preserve"> </w:t>
            </w:r>
            <w:r>
              <w:t>ситуаций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основе</w:t>
            </w:r>
            <w:r>
              <w:rPr>
                <w:w w:val="99"/>
              </w:rPr>
              <w:t xml:space="preserve"> </w:t>
            </w:r>
            <w:r>
              <w:t>системного</w:t>
            </w:r>
            <w:r>
              <w:rPr>
                <w:spacing w:val="26"/>
              </w:rPr>
              <w:t xml:space="preserve"> </w:t>
            </w:r>
            <w:r>
              <w:t>подхода,</w:t>
            </w:r>
            <w:r>
              <w:rPr>
                <w:spacing w:val="26"/>
              </w:rPr>
              <w:t xml:space="preserve"> </w:t>
            </w:r>
            <w:r>
              <w:t>вырабатывать</w:t>
            </w:r>
            <w:r>
              <w:rPr>
                <w:spacing w:val="27"/>
              </w:rPr>
              <w:t xml:space="preserve"> </w:t>
            </w:r>
            <w:r>
              <w:t>стратегию</w:t>
            </w:r>
            <w:r>
              <w:rPr>
                <w:w w:val="99"/>
              </w:rPr>
              <w:t xml:space="preserve"> </w:t>
            </w:r>
            <w:r>
              <w:t>действий</w:t>
            </w:r>
          </w:p>
        </w:tc>
        <w:tc>
          <w:tcPr>
            <w:tcW w:w="2693" w:type="dxa"/>
          </w:tcPr>
          <w:p w:rsidR="00DD1231" w:rsidRPr="0021025D" w:rsidRDefault="001D489E" w:rsidP="00980557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Контрольная работа № 1</w:t>
            </w:r>
          </w:p>
        </w:tc>
      </w:tr>
      <w:tr w:rsidR="003F22BC" w:rsidRPr="0021025D" w:rsidTr="008633F7">
        <w:tc>
          <w:tcPr>
            <w:tcW w:w="709" w:type="dxa"/>
          </w:tcPr>
          <w:p w:rsidR="003F22BC" w:rsidRPr="0021025D" w:rsidRDefault="001D489E" w:rsidP="001D489E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2</w:t>
            </w:r>
            <w:r w:rsidR="003F22BC" w:rsidRPr="0021025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  <w:r>
              <w:rPr>
                <w:rStyle w:val="FontStyle137"/>
                <w:rFonts w:eastAsiaTheme="minorEastAsia"/>
                <w:sz w:val="24"/>
                <w:szCs w:val="24"/>
              </w:rPr>
              <w:t>1</w:t>
            </w:r>
            <w:r w:rsidR="002900A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F22BC" w:rsidRPr="0021025D" w:rsidRDefault="001D489E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t>Дифференцирование обобщенных функций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F22BC" w:rsidRPr="0021025D" w:rsidRDefault="001D489E" w:rsidP="0076437F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</w:t>
            </w:r>
            <w:r w:rsidR="0076437F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К-</w:t>
            </w:r>
            <w:r w:rsidR="0076437F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1</w:t>
            </w:r>
            <w:r w:rsidR="00DD1231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: </w:t>
            </w:r>
            <w:proofErr w:type="gramStart"/>
            <w:r w:rsidR="0076437F">
              <w:t>Способен</w:t>
            </w:r>
            <w:proofErr w:type="gramEnd"/>
            <w:r w:rsidR="0076437F">
              <w:t xml:space="preserve"> </w:t>
            </w:r>
            <w:r w:rsidR="0076437F">
              <w:rPr>
                <w:spacing w:val="10"/>
              </w:rPr>
              <w:t xml:space="preserve"> </w:t>
            </w:r>
            <w:r w:rsidR="0076437F">
              <w:t xml:space="preserve">решать </w:t>
            </w:r>
            <w:r w:rsidR="0076437F">
              <w:rPr>
                <w:spacing w:val="10"/>
              </w:rPr>
              <w:t xml:space="preserve"> </w:t>
            </w:r>
            <w:r w:rsidR="0076437F">
              <w:t xml:space="preserve">актуальные </w:t>
            </w:r>
            <w:r w:rsidR="0076437F">
              <w:rPr>
                <w:spacing w:val="12"/>
              </w:rPr>
              <w:t xml:space="preserve"> </w:t>
            </w:r>
            <w:r w:rsidR="0076437F">
              <w:t>задачи</w:t>
            </w:r>
            <w:r w:rsidR="0076437F">
              <w:rPr>
                <w:w w:val="99"/>
              </w:rPr>
              <w:t xml:space="preserve"> </w:t>
            </w:r>
            <w:r w:rsidR="0076437F">
              <w:t>фундаментальной</w:t>
            </w:r>
            <w:r w:rsidR="0076437F">
              <w:rPr>
                <w:spacing w:val="-15"/>
              </w:rPr>
              <w:t xml:space="preserve"> </w:t>
            </w:r>
            <w:r w:rsidR="0076437F">
              <w:t>и</w:t>
            </w:r>
            <w:r w:rsidR="0076437F">
              <w:rPr>
                <w:spacing w:val="-14"/>
              </w:rPr>
              <w:t xml:space="preserve"> </w:t>
            </w:r>
            <w:r w:rsidR="0076437F">
              <w:t>прикладной</w:t>
            </w:r>
            <w:r w:rsidR="0076437F">
              <w:rPr>
                <w:spacing w:val="-14"/>
              </w:rPr>
              <w:t xml:space="preserve"> </w:t>
            </w:r>
            <w:r w:rsidR="0076437F">
              <w:t>математики</w:t>
            </w:r>
          </w:p>
        </w:tc>
        <w:tc>
          <w:tcPr>
            <w:tcW w:w="2693" w:type="dxa"/>
          </w:tcPr>
          <w:p w:rsidR="00DD1231" w:rsidRPr="0021025D" w:rsidRDefault="001D489E" w:rsidP="00980557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Контрольная работа № 1</w:t>
            </w:r>
          </w:p>
        </w:tc>
      </w:tr>
      <w:tr w:rsidR="00DD1231" w:rsidRPr="0021025D" w:rsidTr="008633F7">
        <w:tc>
          <w:tcPr>
            <w:tcW w:w="709" w:type="dxa"/>
          </w:tcPr>
          <w:p w:rsidR="00DD1231" w:rsidRPr="0021025D" w:rsidRDefault="001D489E" w:rsidP="001D489E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2</w:t>
            </w:r>
            <w:r w:rsidR="002900A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  <w:r>
              <w:rPr>
                <w:rStyle w:val="FontStyle137"/>
                <w:rFonts w:eastAsiaTheme="minorEastAsia"/>
                <w:sz w:val="24"/>
                <w:szCs w:val="24"/>
              </w:rPr>
              <w:t>3</w:t>
            </w:r>
            <w:r w:rsidR="00DD1231">
              <w:rPr>
                <w:rStyle w:val="FontStyle137"/>
                <w:rFonts w:eastAsiaTheme="minorEastAsia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DD1231" w:rsidRPr="0021025D" w:rsidRDefault="001D489E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t>Свертка обобщенных функций</w:t>
            </w:r>
          </w:p>
        </w:tc>
        <w:tc>
          <w:tcPr>
            <w:tcW w:w="2977" w:type="dxa"/>
          </w:tcPr>
          <w:p w:rsidR="00DD1231" w:rsidRPr="0021025D" w:rsidRDefault="0076437F" w:rsidP="0076437F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</w:t>
            </w:r>
            <w:r w:rsidR="00DD1231"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1</w:t>
            </w:r>
            <w:r w:rsidR="00DD1231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: </w:t>
            </w:r>
          </w:p>
        </w:tc>
        <w:tc>
          <w:tcPr>
            <w:tcW w:w="2693" w:type="dxa"/>
          </w:tcPr>
          <w:p w:rsidR="00DD1231" w:rsidRPr="0021025D" w:rsidRDefault="001D489E" w:rsidP="002900A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Контрольная работа № 2</w:t>
            </w:r>
          </w:p>
        </w:tc>
      </w:tr>
      <w:tr w:rsidR="002900AD" w:rsidRPr="0021025D" w:rsidTr="008633F7">
        <w:tc>
          <w:tcPr>
            <w:tcW w:w="709" w:type="dxa"/>
          </w:tcPr>
          <w:p w:rsidR="002900AD" w:rsidRPr="0021025D" w:rsidRDefault="002900AD" w:rsidP="001D489E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2.</w:t>
            </w:r>
            <w:r w:rsidR="001D489E">
              <w:rPr>
                <w:rStyle w:val="FontStyle137"/>
                <w:rFonts w:eastAsiaTheme="minorEastAsia"/>
                <w:sz w:val="24"/>
                <w:szCs w:val="24"/>
              </w:rPr>
              <w:t>4</w:t>
            </w: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900AD" w:rsidRPr="006B1511" w:rsidRDefault="001D489E" w:rsidP="002900AD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t>Преобразование Фурье обобщенных функций медленного роста.</w:t>
            </w:r>
          </w:p>
        </w:tc>
        <w:tc>
          <w:tcPr>
            <w:tcW w:w="2977" w:type="dxa"/>
          </w:tcPr>
          <w:p w:rsidR="002900AD" w:rsidRPr="0021025D" w:rsidRDefault="0076437F" w:rsidP="002900AD">
            <w:pPr>
              <w:pStyle w:val="Style51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</w:t>
            </w: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1</w:t>
            </w:r>
            <w:r w:rsidR="001D489E">
              <w:t>.</w:t>
            </w:r>
          </w:p>
        </w:tc>
        <w:tc>
          <w:tcPr>
            <w:tcW w:w="2693" w:type="dxa"/>
          </w:tcPr>
          <w:p w:rsidR="002900AD" w:rsidRDefault="001D489E" w:rsidP="002900A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Контрольная работа № 2</w:t>
            </w:r>
          </w:p>
        </w:tc>
      </w:tr>
      <w:tr w:rsidR="002900AD" w:rsidRPr="0021025D" w:rsidTr="008633F7">
        <w:tc>
          <w:tcPr>
            <w:tcW w:w="709" w:type="dxa"/>
          </w:tcPr>
          <w:p w:rsidR="002900AD" w:rsidRPr="0021025D" w:rsidRDefault="001D489E" w:rsidP="001D489E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3</w:t>
            </w:r>
            <w:r w:rsidR="002900AD" w:rsidRPr="0021025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  <w:r>
              <w:rPr>
                <w:rStyle w:val="FontStyle137"/>
                <w:rFonts w:eastAsiaTheme="minorEastAsia"/>
                <w:sz w:val="24"/>
                <w:szCs w:val="24"/>
              </w:rPr>
              <w:t>1</w:t>
            </w:r>
            <w:r w:rsidR="002900AD" w:rsidRPr="0021025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900AD" w:rsidRPr="00B949BD" w:rsidRDefault="001D489E" w:rsidP="002900AD">
            <w:pPr>
              <w:pStyle w:val="Style74"/>
              <w:widowControl/>
              <w:rPr>
                <w:rFonts w:eastAsiaTheme="minorEastAsia"/>
              </w:rPr>
            </w:pPr>
            <w:r>
              <w:t>Фундаментальные решения линейных дифференциальных операторов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900AD" w:rsidRPr="0021025D" w:rsidRDefault="0076437F" w:rsidP="002900AD">
            <w:pPr>
              <w:pStyle w:val="Style51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У</w:t>
            </w: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К-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900AD" w:rsidRDefault="001D489E" w:rsidP="002900A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Контрольная работа № 2</w:t>
            </w:r>
          </w:p>
        </w:tc>
      </w:tr>
    </w:tbl>
    <w:p w:rsidR="003F22BC" w:rsidRPr="0021025D" w:rsidRDefault="003F22BC" w:rsidP="00AC355D"/>
    <w:p w:rsidR="003F22BC" w:rsidRPr="0021025D" w:rsidRDefault="003F22BC" w:rsidP="00AC355D">
      <w:pPr>
        <w:pStyle w:val="Style5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6.2. Типовые контрольные задания или иные материалы</w:t>
      </w:r>
    </w:p>
    <w:p w:rsidR="003F22BC" w:rsidRDefault="003F22BC" w:rsidP="00AC355D">
      <w:pPr>
        <w:pStyle w:val="Style23"/>
        <w:widowControl/>
      </w:pPr>
    </w:p>
    <w:p w:rsidR="00233309" w:rsidRPr="00233309" w:rsidRDefault="00233309" w:rsidP="00233309">
      <w:pPr>
        <w:pStyle w:val="Style23"/>
        <w:widowControl/>
        <w:spacing w:before="120" w:after="120"/>
        <w:rPr>
          <w:rStyle w:val="FontStyle134"/>
          <w:i/>
          <w:sz w:val="24"/>
          <w:szCs w:val="24"/>
        </w:rPr>
      </w:pPr>
      <w:r w:rsidRPr="00233309">
        <w:rPr>
          <w:rStyle w:val="FontStyle134"/>
          <w:i/>
          <w:sz w:val="24"/>
          <w:szCs w:val="24"/>
        </w:rPr>
        <w:t>6.2.1. Экзамен</w:t>
      </w:r>
    </w:p>
    <w:p w:rsidR="00233309" w:rsidRDefault="00233309" w:rsidP="00AC355D">
      <w:pPr>
        <w:pStyle w:val="Style23"/>
        <w:widowControl/>
      </w:pPr>
      <w:r>
        <w:lastRenderedPageBreak/>
        <w:t>В экзаменационном билете два теоретических вопроса: один по аналитическим методам оптимизации, второй – по численным методам оптимизации.</w:t>
      </w:r>
    </w:p>
    <w:p w:rsidR="00233309" w:rsidRDefault="00233309" w:rsidP="00AC355D">
      <w:pPr>
        <w:pStyle w:val="Style23"/>
        <w:widowControl/>
      </w:pPr>
    </w:p>
    <w:p w:rsidR="00233309" w:rsidRDefault="00233309" w:rsidP="0087215E">
      <w:pPr>
        <w:pStyle w:val="Style23"/>
        <w:widowControl/>
        <w:ind w:firstLine="360"/>
      </w:pPr>
      <w:r>
        <w:t>Теоретические вопросы билета:</w:t>
      </w:r>
    </w:p>
    <w:p w:rsidR="00233309" w:rsidRDefault="00233309" w:rsidP="00AC355D">
      <w:pPr>
        <w:pStyle w:val="Style23"/>
        <w:widowControl/>
      </w:pP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Пространство основных функций </w:t>
      </w:r>
      <w:r w:rsidRPr="00E724B8">
        <w:rPr>
          <w:rFonts w:ascii="Euclid Fraktur" w:hAnsi="Euclid Fraktur"/>
          <w:i/>
          <w:lang w:val="en-US"/>
        </w:rPr>
        <w:t>D</w:t>
      </w:r>
      <w:r w:rsidRPr="00E724B8">
        <w:t>. Примеры основных функций</w:t>
      </w:r>
      <w:proofErr w:type="gramStart"/>
      <w:r w:rsidRPr="00E724B8">
        <w:t xml:space="preserve"> (</w:t>
      </w:r>
      <w:r w:rsidRPr="00E724B8">
        <w:rPr>
          <w:position w:val="-12"/>
          <w:lang w:val="en-US"/>
        </w:rPr>
        <w:object w:dxaOrig="620" w:dyaOrig="360">
          <v:shape id="_x0000_i1044" type="#_x0000_t75" style="width:30.75pt;height:18pt" o:ole="" fillcolor="window">
            <v:imagedata r:id="rId19" o:title=""/>
          </v:shape>
          <o:OLEObject Type="Embed" ProgID="Equation.DSMT4" ShapeID="_x0000_i1044" DrawAspect="Content" ObjectID="_1757284719" r:id="rId38"/>
        </w:object>
      </w:r>
      <w:r w:rsidRPr="00E724B8">
        <w:t xml:space="preserve">, </w:t>
      </w:r>
      <w:r w:rsidRPr="00E724B8">
        <w:rPr>
          <w:position w:val="-12"/>
          <w:lang w:val="en-US"/>
        </w:rPr>
        <w:object w:dxaOrig="560" w:dyaOrig="360">
          <v:shape id="_x0000_i1045" type="#_x0000_t75" style="width:27.75pt;height:18pt" o:ole="" fillcolor="window">
            <v:imagedata r:id="rId39" o:title=""/>
          </v:shape>
          <o:OLEObject Type="Embed" ProgID="Equation.DSMT4" ShapeID="_x0000_i1045" DrawAspect="Content" ObjectID="_1757284720" r:id="rId40"/>
        </w:object>
      </w:r>
      <w:r w:rsidRPr="00E724B8">
        <w:t>).</w:t>
      </w:r>
      <w:proofErr w:type="gramEnd"/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Пространство обобщенных функций </w:t>
      </w:r>
      <w:r w:rsidRPr="00E724B8">
        <w:rPr>
          <w:position w:val="-4"/>
        </w:rPr>
        <w:object w:dxaOrig="360" w:dyaOrig="260">
          <v:shape id="_x0000_i1046" type="#_x0000_t75" style="width:18pt;height:13.5pt" o:ole="" fillcolor="window">
            <v:imagedata r:id="rId9" o:title=""/>
          </v:shape>
          <o:OLEObject Type="Embed" ProgID="Equation.DSMT4" ShapeID="_x0000_i1046" DrawAspect="Content" ObjectID="_1757284721" r:id="rId41"/>
        </w:object>
      </w:r>
      <w:r w:rsidRPr="00E724B8">
        <w:t xml:space="preserve">. Сходимость в пространстве </w:t>
      </w:r>
      <w:r w:rsidRPr="00E724B8">
        <w:rPr>
          <w:position w:val="-4"/>
        </w:rPr>
        <w:object w:dxaOrig="360" w:dyaOrig="260">
          <v:shape id="_x0000_i1047" type="#_x0000_t75" style="width:18pt;height:13.5pt" o:ole="" fillcolor="window">
            <v:imagedata r:id="rId9" o:title=""/>
          </v:shape>
          <o:OLEObject Type="Embed" ProgID="Equation.DSMT4" ShapeID="_x0000_i1047" DrawAspect="Content" ObjectID="_1757284722" r:id="rId42"/>
        </w:object>
      </w:r>
      <w:r w:rsidRPr="00E724B8">
        <w:t>. Определение и примеры регулярных и сингулярных обобщенных функций.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Теорема о полноте пространства </w:t>
      </w:r>
      <w:r w:rsidRPr="00E724B8">
        <w:rPr>
          <w:position w:val="-4"/>
        </w:rPr>
        <w:object w:dxaOrig="360" w:dyaOrig="260">
          <v:shape id="_x0000_i1048" type="#_x0000_t75" style="width:18pt;height:13.5pt" o:ole="" fillcolor="window">
            <v:imagedata r:id="rId9" o:title=""/>
          </v:shape>
          <o:OLEObject Type="Embed" ProgID="Equation.DSMT4" ShapeID="_x0000_i1048" DrawAspect="Content" ObjectID="_1757284723" r:id="rId43"/>
        </w:object>
      </w:r>
      <w:r w:rsidRPr="00E724B8">
        <w:t>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>Носитель обобщенной функции. Классификация обобщенных функций.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Формулы </w:t>
      </w:r>
      <w:proofErr w:type="spellStart"/>
      <w:r w:rsidRPr="00E724B8">
        <w:t>Сохоцкого</w:t>
      </w:r>
      <w:proofErr w:type="spellEnd"/>
      <w:r w:rsidRPr="00E724B8">
        <w:t>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>Операции над обобщенными функциями. Линейная замена переменных в обобщенных функциях. Умножение обобщенной функции на бесконечно дифференцируемую функцию.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>Дифференцирование обобщенных функций. Свойства обобщенных производных.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>Дифференцирование обобщенных функций. Дифференцирование функций, имеющих разрывы первого рода.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Дифференцирование обобщенных функций. Решение в пространстве </w:t>
      </w:r>
      <w:r w:rsidRPr="00E724B8">
        <w:rPr>
          <w:position w:val="-16"/>
        </w:rPr>
        <w:object w:dxaOrig="780" w:dyaOrig="440">
          <v:shape id="_x0000_i1049" type="#_x0000_t75" style="width:39pt;height:21.75pt" o:ole="">
            <v:imagedata r:id="rId24" o:title=""/>
          </v:shape>
          <o:OLEObject Type="Embed" ProgID="Equation.DSMT4" ShapeID="_x0000_i1049" DrawAspect="Content" ObjectID="_1757284724" r:id="rId44"/>
        </w:object>
      </w:r>
      <w:r w:rsidRPr="00E724B8">
        <w:t xml:space="preserve"> уравнения </w:t>
      </w:r>
      <w:r w:rsidRPr="00E724B8">
        <w:rPr>
          <w:position w:val="-6"/>
        </w:rPr>
        <w:object w:dxaOrig="800" w:dyaOrig="320">
          <v:shape id="_x0000_i1050" type="#_x0000_t75" style="width:39.75pt;height:15.75pt" o:ole="">
            <v:imagedata r:id="rId26" o:title=""/>
          </v:shape>
          <o:OLEObject Type="Embed" ProgID="Equation.DSMT4" ShapeID="_x0000_i1050" DrawAspect="Content" ObjectID="_1757284725" r:id="rId45"/>
        </w:object>
      </w:r>
      <w:r w:rsidRPr="00E724B8">
        <w:t>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Дифференцирование обобщенных функций. Примеры </w:t>
      </w:r>
      <w:r w:rsidRPr="00E724B8">
        <w:rPr>
          <w:position w:val="-16"/>
        </w:rPr>
        <w:object w:dxaOrig="1359" w:dyaOrig="440">
          <v:shape id="_x0000_i1051" type="#_x0000_t75" style="width:68.25pt;height:21.75pt" o:ole="">
            <v:imagedata r:id="rId46" o:title=""/>
          </v:shape>
          <o:OLEObject Type="Embed" ProgID="Equation.DSMT4" ShapeID="_x0000_i1051" DrawAspect="Content" ObjectID="_1757284726" r:id="rId47"/>
        </w:object>
      </w:r>
      <w:r w:rsidRPr="00E724B8">
        <w:t>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Дифференцирование обобщенных функций </w:t>
      </w:r>
      <w:r w:rsidRPr="00E724B8">
        <w:rPr>
          <w:position w:val="-16"/>
        </w:rPr>
        <w:object w:dxaOrig="1359" w:dyaOrig="440">
          <v:shape id="_x0000_i1052" type="#_x0000_t75" style="width:68.25pt;height:21.75pt" o:ole="">
            <v:imagedata r:id="rId48" o:title=""/>
          </v:shape>
          <o:OLEObject Type="Embed" ProgID="Equation.DSMT4" ShapeID="_x0000_i1052" DrawAspect="Content" ObjectID="_1757284727" r:id="rId49"/>
        </w:object>
      </w:r>
      <w:r w:rsidRPr="00E724B8">
        <w:t>. Вторая формула Грина.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proofErr w:type="gramStart"/>
      <w:r w:rsidRPr="00E724B8">
        <w:t>Первообразная</w:t>
      </w:r>
      <w:proofErr w:type="gramEnd"/>
      <w:r w:rsidRPr="00E724B8">
        <w:t xml:space="preserve"> обобщенных функций. Примеры.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 Прямое произведение обобщенных функций. Обоснование корректности определения.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>Свойства прямого произведения.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>Свертка локально интегрируемых функций. Существование свертки. Примеры.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 Определение и свойства свертки обобщенных функций.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 Свертка обобщенных функций (определение). Существование свертки произвольной обобщенной функции с финитной обобщенной функцией.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 Свертка обобщенных функций (определение). </w:t>
      </w:r>
      <w:proofErr w:type="spellStart"/>
      <w:r w:rsidRPr="00E724B8">
        <w:t>Сверточная</w:t>
      </w:r>
      <w:proofErr w:type="spellEnd"/>
      <w:r w:rsidRPr="00E724B8">
        <w:t xml:space="preserve"> алгебра обобщенных функций  </w:t>
      </w:r>
      <w:r w:rsidRPr="00E724B8">
        <w:rPr>
          <w:position w:val="-12"/>
        </w:rPr>
        <w:object w:dxaOrig="360" w:dyaOrig="360">
          <v:shape id="_x0000_i1053" type="#_x0000_t75" style="width:18pt;height:18.75pt" o:ole="" fillcolor="window">
            <v:imagedata r:id="rId13" o:title=""/>
          </v:shape>
          <o:OLEObject Type="Embed" ProgID="Equation.DSMT4" ShapeID="_x0000_i1053" DrawAspect="Content" ObjectID="_1757284728" r:id="rId50"/>
        </w:object>
      </w:r>
      <w:r w:rsidRPr="00E724B8">
        <w:t>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Фундаментальное решение </w:t>
      </w:r>
      <w:proofErr w:type="spellStart"/>
      <w:r w:rsidRPr="00E724B8">
        <w:t>сверточного</w:t>
      </w:r>
      <w:proofErr w:type="spellEnd"/>
      <w:r w:rsidRPr="00E724B8">
        <w:t xml:space="preserve"> оператора </w:t>
      </w:r>
      <w:r w:rsidRPr="00E724B8">
        <w:rPr>
          <w:position w:val="-6"/>
        </w:rPr>
        <w:object w:dxaOrig="380" w:dyaOrig="260">
          <v:shape id="_x0000_i1054" type="#_x0000_t75" style="width:18.75pt;height:12.75pt" o:ole="" fillcolor="window">
            <v:imagedata r:id="rId51" o:title=""/>
          </v:shape>
          <o:OLEObject Type="Embed" ProgID="Equation.DSMT4" ShapeID="_x0000_i1054" DrawAspect="Content" ObjectID="_1757284729" r:id="rId52"/>
        </w:object>
      </w:r>
      <w:r w:rsidRPr="00E724B8">
        <w:t>. Регуляризация обобщенных функций.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 Обобщенные функции медленного роста. Пространство основных функций </w:t>
      </w:r>
      <w:r w:rsidRPr="00E724B8">
        <w:rPr>
          <w:position w:val="-4"/>
        </w:rPr>
        <w:object w:dxaOrig="260" w:dyaOrig="260">
          <v:shape id="_x0000_i1055" type="#_x0000_t75" style="width:12.75pt;height:12.75pt" o:ole="" fillcolor="window">
            <v:imagedata r:id="rId15" o:title=""/>
          </v:shape>
          <o:OLEObject Type="Embed" ProgID="Equation.DSMT4" ShapeID="_x0000_i1055" DrawAspect="Content" ObjectID="_1757284730" r:id="rId53"/>
        </w:object>
      </w:r>
      <w:r w:rsidRPr="00E724B8">
        <w:t xml:space="preserve">. Пространство обобщенных функций медленного роста </w:t>
      </w:r>
      <w:r w:rsidRPr="00E724B8">
        <w:rPr>
          <w:position w:val="-4"/>
        </w:rPr>
        <w:object w:dxaOrig="320" w:dyaOrig="260">
          <v:shape id="_x0000_i1056" type="#_x0000_t75" style="width:15.75pt;height:12.75pt" o:ole="" fillcolor="window">
            <v:imagedata r:id="rId17" o:title=""/>
          </v:shape>
          <o:OLEObject Type="Embed" ProgID="Equation.DSMT4" ShapeID="_x0000_i1056" DrawAspect="Content" ObjectID="_1757284731" r:id="rId54"/>
        </w:object>
      </w:r>
      <w:r w:rsidRPr="00E724B8">
        <w:t>. Операции над обобщенными функциями медленного роста.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Пространство обобщенных функций медленного роста </w:t>
      </w:r>
      <w:r w:rsidRPr="00E724B8">
        <w:rPr>
          <w:position w:val="-4"/>
        </w:rPr>
        <w:object w:dxaOrig="320" w:dyaOrig="260">
          <v:shape id="_x0000_i1057" type="#_x0000_t75" style="width:15.75pt;height:12.75pt" o:ole="" fillcolor="window">
            <v:imagedata r:id="rId17" o:title=""/>
          </v:shape>
          <o:OLEObject Type="Embed" ProgID="Equation.DSMT4" ShapeID="_x0000_i1057" DrawAspect="Content" ObjectID="_1757284732" r:id="rId55"/>
        </w:object>
      </w:r>
      <w:r w:rsidRPr="00E724B8">
        <w:t>. Теорема Шварца.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 Структура обобщенных функций с точечным носителем.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 Преобразование Фурье обобщенных функций </w:t>
      </w:r>
      <w:proofErr w:type="gramStart"/>
      <w:r w:rsidRPr="00E724B8">
        <w:t>из</w:t>
      </w:r>
      <w:proofErr w:type="gramEnd"/>
      <w:r w:rsidRPr="00E724B8">
        <w:t xml:space="preserve"> </w:t>
      </w:r>
      <w:r w:rsidRPr="00E724B8">
        <w:rPr>
          <w:position w:val="-4"/>
        </w:rPr>
        <w:object w:dxaOrig="320" w:dyaOrig="260">
          <v:shape id="_x0000_i1058" type="#_x0000_t75" style="width:15.75pt;height:12.75pt" o:ole="" fillcolor="window">
            <v:imagedata r:id="rId17" o:title=""/>
          </v:shape>
          <o:OLEObject Type="Embed" ProgID="Equation.DSMT4" ShapeID="_x0000_i1058" DrawAspect="Content" ObjectID="_1757284733" r:id="rId56"/>
        </w:object>
      </w:r>
      <w:r w:rsidRPr="00E724B8">
        <w:t xml:space="preserve">. </w:t>
      </w:r>
      <w:proofErr w:type="gramStart"/>
      <w:r w:rsidRPr="00E724B8">
        <w:t>Обоснование</w:t>
      </w:r>
      <w:proofErr w:type="gramEnd"/>
      <w:r w:rsidRPr="00E724B8">
        <w:t xml:space="preserve"> корректности определения.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 Свойства преобразования Фурье.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 Преобразование Фурье обобщенных функций с компактным носителем. Преобразование Фурье свертки.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Фундаментальное решение дифференциального оператора </w:t>
      </w:r>
      <w:r w:rsidRPr="00E724B8">
        <w:rPr>
          <w:position w:val="-12"/>
        </w:rPr>
        <w:object w:dxaOrig="660" w:dyaOrig="360">
          <v:shape id="_x0000_i1059" type="#_x0000_t75" style="width:33pt;height:18pt" o:ole="" fillcolor="window">
            <v:imagedata r:id="rId31" o:title=""/>
          </v:shape>
          <o:OLEObject Type="Embed" ProgID="Equation.DSMT4" ShapeID="_x0000_i1059" DrawAspect="Content" ObjectID="_1757284734" r:id="rId57"/>
        </w:object>
      </w:r>
      <w:r w:rsidRPr="00E724B8">
        <w:t xml:space="preserve">. Использование фундаментального решения при решении уравнения </w:t>
      </w:r>
      <w:r w:rsidRPr="00E724B8">
        <w:rPr>
          <w:position w:val="-12"/>
        </w:rPr>
        <w:object w:dxaOrig="1620" w:dyaOrig="360">
          <v:shape id="_x0000_i1060" type="#_x0000_t75" style="width:81pt;height:18pt" o:ole="" fillcolor="window">
            <v:imagedata r:id="rId58" o:title=""/>
          </v:shape>
          <o:OLEObject Type="Embed" ProgID="Equation.DSMT4" ShapeID="_x0000_i1060" DrawAspect="Content" ObjectID="_1757284735" r:id="rId59"/>
        </w:object>
      </w:r>
      <w:r w:rsidRPr="00E724B8">
        <w:t>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>Фундаментальное решение оператора теплопроводности.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Фундаментальное решение волнового оператора </w:t>
      </w:r>
      <w:proofErr w:type="gramStart"/>
      <w:r w:rsidRPr="00E724B8">
        <w:t>в</w:t>
      </w:r>
      <w:proofErr w:type="gramEnd"/>
      <w:r w:rsidRPr="00E724B8">
        <w:rPr>
          <w:position w:val="-16"/>
        </w:rPr>
        <w:object w:dxaOrig="940" w:dyaOrig="440">
          <v:shape id="_x0000_i1061" type="#_x0000_t75" style="width:48pt;height:23.25pt" o:ole="" fillcolor="window">
            <v:imagedata r:id="rId33" o:title=""/>
          </v:shape>
          <o:OLEObject Type="Embed" ProgID="Equation.DSMT4" ShapeID="_x0000_i1061" DrawAspect="Content" ObjectID="_1757284736" r:id="rId60"/>
        </w:object>
      </w:r>
      <w:r w:rsidRPr="00E724B8">
        <w:t>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 w:rsidRPr="00E724B8">
        <w:t xml:space="preserve"> Фундаментальное решение оператора  Лапласа </w:t>
      </w:r>
      <w:r w:rsidRPr="00E724B8">
        <w:rPr>
          <w:position w:val="-14"/>
        </w:rPr>
        <w:object w:dxaOrig="840" w:dyaOrig="420">
          <v:shape id="_x0000_i1062" type="#_x0000_t75" style="width:42pt;height:21pt" o:ole="" fillcolor="window">
            <v:imagedata r:id="rId61" o:title=""/>
          </v:shape>
          <o:OLEObject Type="Embed" ProgID="Equation.DSMT4" ShapeID="_x0000_i1062" DrawAspect="Content" ObjectID="_1757284737" r:id="rId62"/>
        </w:object>
      </w:r>
      <w:r w:rsidRPr="00E724B8">
        <w:t>.</w:t>
      </w:r>
    </w:p>
    <w:p w:rsidR="007E6012" w:rsidRDefault="007E6012" w:rsidP="007E6012">
      <w:pPr>
        <w:widowControl/>
        <w:numPr>
          <w:ilvl w:val="0"/>
          <w:numId w:val="77"/>
        </w:numPr>
        <w:autoSpaceDE/>
        <w:autoSpaceDN/>
        <w:adjustRightInd/>
        <w:rPr>
          <w:lang w:val="en-US"/>
        </w:rPr>
      </w:pPr>
      <w:r w:rsidRPr="00E724B8">
        <w:t xml:space="preserve"> Фундаментальное решение оператора Лапласа </w:t>
      </w:r>
      <w:r w:rsidRPr="00E724B8">
        <w:rPr>
          <w:position w:val="-14"/>
        </w:rPr>
        <w:object w:dxaOrig="820" w:dyaOrig="420">
          <v:shape id="_x0000_i1063" type="#_x0000_t75" style="width:41.25pt;height:21pt" o:ole="" fillcolor="window">
            <v:imagedata r:id="rId63" o:title=""/>
          </v:shape>
          <o:OLEObject Type="Embed" ProgID="Equation.DSMT4" ShapeID="_x0000_i1063" DrawAspect="Content" ObjectID="_1757284738" r:id="rId64"/>
        </w:object>
      </w:r>
      <w:r w:rsidRPr="00E724B8">
        <w:t>.</w:t>
      </w:r>
    </w:p>
    <w:p w:rsidR="007E6012" w:rsidRPr="00E724B8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>
        <w:t xml:space="preserve"> Преобразование Фурье от производной обобщенной функции. </w:t>
      </w:r>
      <w:r w:rsidRPr="00E724B8">
        <w:t>Фундаментальное решение оператора теплопроводности.</w:t>
      </w:r>
    </w:p>
    <w:p w:rsidR="007E6012" w:rsidRDefault="007E6012" w:rsidP="007E6012">
      <w:pPr>
        <w:widowControl/>
        <w:numPr>
          <w:ilvl w:val="0"/>
          <w:numId w:val="77"/>
        </w:numPr>
        <w:autoSpaceDE/>
        <w:autoSpaceDN/>
        <w:adjustRightInd/>
      </w:pPr>
      <w:r>
        <w:lastRenderedPageBreak/>
        <w:t xml:space="preserve">Преобразование Фурье от производной обобщенной функции. </w:t>
      </w:r>
      <w:r w:rsidRPr="00E724B8">
        <w:t xml:space="preserve">Фундаментальное решение волнового оператора </w:t>
      </w:r>
      <w:proofErr w:type="gramStart"/>
      <w:r w:rsidRPr="00E724B8">
        <w:t>в</w:t>
      </w:r>
      <w:proofErr w:type="gramEnd"/>
      <w:r w:rsidRPr="00E724B8">
        <w:rPr>
          <w:position w:val="-16"/>
        </w:rPr>
        <w:object w:dxaOrig="940" w:dyaOrig="440">
          <v:shape id="_x0000_i1064" type="#_x0000_t75" style="width:48pt;height:23.25pt" o:ole="" fillcolor="window">
            <v:imagedata r:id="rId33" o:title=""/>
          </v:shape>
          <o:OLEObject Type="Embed" ProgID="Equation.DSMT4" ShapeID="_x0000_i1064" DrawAspect="Content" ObjectID="_1757284739" r:id="rId65"/>
        </w:object>
      </w:r>
      <w:r w:rsidRPr="00E724B8">
        <w:t>.</w:t>
      </w:r>
    </w:p>
    <w:p w:rsidR="0087215E" w:rsidRDefault="007B70A5" w:rsidP="009330A4">
      <w:pPr>
        <w:widowControl/>
        <w:numPr>
          <w:ilvl w:val="0"/>
          <w:numId w:val="77"/>
        </w:numPr>
        <w:autoSpaceDE/>
        <w:autoSpaceDN/>
        <w:adjustRightInd/>
      </w:pPr>
      <w:r>
        <w:t xml:space="preserve"> </w:t>
      </w:r>
      <w:r w:rsidR="007E6012" w:rsidRPr="00E724B8">
        <w:t xml:space="preserve">Фундаментальное решение оператора Гельмгольца </w:t>
      </w:r>
      <w:r w:rsidR="007E6012" w:rsidRPr="00E724B8">
        <w:rPr>
          <w:position w:val="-18"/>
        </w:rPr>
        <w:object w:dxaOrig="980" w:dyaOrig="499">
          <v:shape id="_x0000_i1065" type="#_x0000_t75" style="width:48.75pt;height:24.75pt" o:ole="" fillcolor="window">
            <v:imagedata r:id="rId35" o:title=""/>
          </v:shape>
          <o:OLEObject Type="Embed" ProgID="Equation.DSMT4" ShapeID="_x0000_i1065" DrawAspect="Content" ObjectID="_1757284740" r:id="rId66"/>
        </w:object>
      </w:r>
      <w:r w:rsidR="007E6012" w:rsidRPr="00E724B8">
        <w:t>.</w:t>
      </w:r>
    </w:p>
    <w:p w:rsidR="00F92F30" w:rsidRPr="00DB609C" w:rsidRDefault="00F92F30" w:rsidP="00F92F30">
      <w:pPr>
        <w:pStyle w:val="Style23"/>
        <w:widowControl/>
        <w:spacing w:before="120" w:after="120"/>
        <w:rPr>
          <w:rStyle w:val="FontStyle138"/>
          <w:i w:val="0"/>
          <w:sz w:val="24"/>
          <w:szCs w:val="24"/>
        </w:rPr>
      </w:pPr>
      <w:r w:rsidRPr="00DB609C">
        <w:rPr>
          <w:rStyle w:val="FontStyle138"/>
          <w:i w:val="0"/>
          <w:sz w:val="24"/>
          <w:szCs w:val="24"/>
        </w:rPr>
        <w:t>Критерий оценки – правильность и полнота ответа на вопрос</w:t>
      </w:r>
      <w:r>
        <w:rPr>
          <w:rStyle w:val="FontStyle138"/>
          <w:i w:val="0"/>
          <w:sz w:val="24"/>
          <w:szCs w:val="24"/>
        </w:rPr>
        <w:t>ы. Оценка выставляется по шкале от 0 до 40 баллов: теоретические вопросы –30 баллов, 10 балло</w:t>
      </w:r>
      <w:proofErr w:type="gramStart"/>
      <w:r>
        <w:rPr>
          <w:rStyle w:val="FontStyle138"/>
          <w:i w:val="0"/>
          <w:sz w:val="24"/>
          <w:szCs w:val="24"/>
        </w:rPr>
        <w:t>в–</w:t>
      </w:r>
      <w:proofErr w:type="gramEnd"/>
      <w:r>
        <w:rPr>
          <w:rStyle w:val="FontStyle138"/>
          <w:i w:val="0"/>
          <w:sz w:val="24"/>
          <w:szCs w:val="24"/>
        </w:rPr>
        <w:t xml:space="preserve"> дополнительные вопросы. Экзамен считается сданным при оценке не ниже 25 баллов.</w:t>
      </w:r>
    </w:p>
    <w:p w:rsidR="00233309" w:rsidRPr="0021025D" w:rsidRDefault="00233309" w:rsidP="00AC355D">
      <w:pPr>
        <w:pStyle w:val="Style23"/>
        <w:widowControl/>
      </w:pPr>
    </w:p>
    <w:p w:rsidR="003F22BC" w:rsidRPr="0021025D" w:rsidRDefault="003F22BC" w:rsidP="00AC355D">
      <w:pPr>
        <w:pStyle w:val="Style23"/>
        <w:widowControl/>
        <w:rPr>
          <w:rStyle w:val="FontStyle138"/>
          <w:sz w:val="24"/>
          <w:szCs w:val="24"/>
        </w:rPr>
      </w:pPr>
      <w:bookmarkStart w:id="5" w:name="bookmark9"/>
      <w:r w:rsidRPr="0021025D">
        <w:rPr>
          <w:rStyle w:val="FontStyle134"/>
          <w:i/>
          <w:sz w:val="24"/>
          <w:szCs w:val="24"/>
        </w:rPr>
        <w:t>6</w:t>
      </w:r>
      <w:bookmarkEnd w:id="5"/>
      <w:r w:rsidRPr="0021025D">
        <w:rPr>
          <w:rStyle w:val="FontStyle134"/>
          <w:i/>
          <w:sz w:val="24"/>
          <w:szCs w:val="24"/>
        </w:rPr>
        <w:t xml:space="preserve">.2.2. </w:t>
      </w:r>
      <w:r w:rsidR="009330A4">
        <w:rPr>
          <w:rStyle w:val="FontStyle134"/>
          <w:i/>
          <w:sz w:val="24"/>
          <w:szCs w:val="24"/>
        </w:rPr>
        <w:t>Контрольная работа № 1</w:t>
      </w:r>
    </w:p>
    <w:p w:rsidR="003F22BC" w:rsidRDefault="003F22BC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</w:p>
    <w:p w:rsidR="001A09CE" w:rsidRPr="0021025D" w:rsidRDefault="0087215E" w:rsidP="0087215E">
      <w:pPr>
        <w:pStyle w:val="Style7"/>
        <w:widowControl/>
        <w:tabs>
          <w:tab w:val="left" w:pos="350"/>
        </w:tabs>
        <w:rPr>
          <w:rStyle w:val="FontStyle137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ab/>
      </w:r>
      <w:r w:rsidR="004945DD">
        <w:rPr>
          <w:rStyle w:val="FontStyle134"/>
          <w:b w:val="0"/>
          <w:sz w:val="24"/>
          <w:szCs w:val="24"/>
        </w:rPr>
        <w:t>Контрольная работа состоит из трех задач по следующим темам: сходимость в пространстве обобщенных функций, дифференцирование обобщенных функций и свойства обобщенных производных.</w:t>
      </w:r>
    </w:p>
    <w:p w:rsidR="00051D75" w:rsidRDefault="004B32D6" w:rsidP="004B32D6">
      <w:pPr>
        <w:pStyle w:val="Style23"/>
        <w:widowControl/>
        <w:ind w:firstLine="350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>а) типово</w:t>
      </w:r>
      <w:r w:rsidR="00E26931">
        <w:rPr>
          <w:rStyle w:val="FontStyle134"/>
          <w:b w:val="0"/>
          <w:sz w:val="24"/>
          <w:szCs w:val="24"/>
        </w:rPr>
        <w:t>й</w:t>
      </w:r>
      <w:r>
        <w:rPr>
          <w:rStyle w:val="FontStyle134"/>
          <w:b w:val="0"/>
          <w:sz w:val="24"/>
          <w:szCs w:val="24"/>
        </w:rPr>
        <w:t xml:space="preserve"> </w:t>
      </w:r>
      <w:r w:rsidR="009330A4">
        <w:rPr>
          <w:rStyle w:val="FontStyle134"/>
          <w:b w:val="0"/>
          <w:sz w:val="24"/>
          <w:szCs w:val="24"/>
        </w:rPr>
        <w:t>вариант контрольной работы</w:t>
      </w:r>
      <w:r w:rsidR="00EE7542">
        <w:rPr>
          <w:rStyle w:val="FontStyle134"/>
          <w:b w:val="0"/>
          <w:sz w:val="24"/>
          <w:szCs w:val="24"/>
        </w:rPr>
        <w:t>:</w:t>
      </w:r>
    </w:p>
    <w:p w:rsidR="004B32D6" w:rsidRDefault="004B32D6" w:rsidP="00051D75">
      <w:pPr>
        <w:pStyle w:val="Style23"/>
        <w:widowControl/>
        <w:rPr>
          <w:rStyle w:val="FontStyle134"/>
          <w:b w:val="0"/>
          <w:sz w:val="24"/>
          <w:szCs w:val="24"/>
        </w:rPr>
      </w:pPr>
    </w:p>
    <w:p w:rsidR="009330A4" w:rsidRPr="004945DD" w:rsidRDefault="009330A4" w:rsidP="009330A4">
      <w:r w:rsidRPr="004945DD">
        <w:t xml:space="preserve">1.  Найти предел последовательности </w:t>
      </w:r>
      <w:r w:rsidRPr="004945DD">
        <w:rPr>
          <w:position w:val="-14"/>
        </w:rPr>
        <w:object w:dxaOrig="639" w:dyaOrig="400">
          <v:shape id="_x0000_i1066" type="#_x0000_t75" style="width:32.25pt;height:20.25pt" o:ole="">
            <v:imagedata r:id="rId67" o:title=""/>
          </v:shape>
          <o:OLEObject Type="Embed" ProgID="Equation.DSMT4" ShapeID="_x0000_i1066" DrawAspect="Content" ObjectID="_1757284741" r:id="rId68"/>
        </w:object>
      </w:r>
      <w:r w:rsidRPr="004945DD">
        <w:t xml:space="preserve"> </w:t>
      </w:r>
      <w:proofErr w:type="gramStart"/>
      <w:r w:rsidRPr="004945DD">
        <w:t>при</w:t>
      </w:r>
      <w:proofErr w:type="gramEnd"/>
      <w:r w:rsidRPr="004945DD">
        <w:t xml:space="preserve"> </w:t>
      </w:r>
      <w:r w:rsidRPr="004945DD">
        <w:rPr>
          <w:position w:val="-6"/>
        </w:rPr>
        <w:object w:dxaOrig="660" w:dyaOrig="279">
          <v:shape id="_x0000_i1067" type="#_x0000_t75" style="width:33pt;height:14.25pt" o:ole="">
            <v:imagedata r:id="rId69" o:title=""/>
          </v:shape>
          <o:OLEObject Type="Embed" ProgID="Equation.DSMT4" ShapeID="_x0000_i1067" DrawAspect="Content" ObjectID="_1757284742" r:id="rId70"/>
        </w:object>
      </w:r>
      <w:r w:rsidRPr="004945DD">
        <w:t xml:space="preserve"> в </w:t>
      </w:r>
      <w:r w:rsidRPr="004945DD">
        <w:rPr>
          <w:position w:val="-16"/>
        </w:rPr>
        <w:object w:dxaOrig="780" w:dyaOrig="440">
          <v:shape id="_x0000_i1068" type="#_x0000_t75" style="width:39pt;height:21.75pt" o:ole="">
            <v:imagedata r:id="rId71" o:title=""/>
          </v:shape>
          <o:OLEObject Type="Embed" ProgID="Equation.DSMT4" ShapeID="_x0000_i1068" DrawAspect="Content" ObjectID="_1757284743" r:id="rId72"/>
        </w:object>
      </w:r>
      <w:r w:rsidRPr="004945DD">
        <w:t>.</w:t>
      </w:r>
    </w:p>
    <w:p w:rsidR="009330A4" w:rsidRPr="004945DD" w:rsidRDefault="009330A4" w:rsidP="009330A4">
      <w:r w:rsidRPr="004945DD">
        <w:t xml:space="preserve">      </w:t>
      </w:r>
      <w:r w:rsidRPr="004945DD">
        <w:rPr>
          <w:position w:val="-36"/>
        </w:rPr>
        <w:object w:dxaOrig="2680" w:dyaOrig="840">
          <v:shape id="_x0000_i1069" type="#_x0000_t75" style="width:134.25pt;height:42pt" o:ole="">
            <v:imagedata r:id="rId73" o:title=""/>
          </v:shape>
          <o:OLEObject Type="Embed" ProgID="Equation.DSMT4" ShapeID="_x0000_i1069" DrawAspect="Content" ObjectID="_1757284744" r:id="rId74"/>
        </w:object>
      </w:r>
    </w:p>
    <w:p w:rsidR="009330A4" w:rsidRPr="004945DD" w:rsidRDefault="009330A4" w:rsidP="009330A4">
      <w:r w:rsidRPr="004945DD">
        <w:t xml:space="preserve">2.  Найти производные всех порядков для функции </w:t>
      </w:r>
      <w:r w:rsidRPr="004945DD">
        <w:rPr>
          <w:position w:val="-14"/>
        </w:rPr>
        <w:object w:dxaOrig="580" w:dyaOrig="400">
          <v:shape id="_x0000_i1070" type="#_x0000_t75" style="width:29.25pt;height:20.25pt" o:ole="">
            <v:imagedata r:id="rId75" o:title=""/>
          </v:shape>
          <o:OLEObject Type="Embed" ProgID="Equation.DSMT4" ShapeID="_x0000_i1070" DrawAspect="Content" ObjectID="_1757284745" r:id="rId76"/>
        </w:object>
      </w:r>
      <w:r w:rsidRPr="004945DD">
        <w:t xml:space="preserve"> </w:t>
      </w:r>
      <w:proofErr w:type="gramStart"/>
      <w:r w:rsidRPr="004945DD">
        <w:t>в</w:t>
      </w:r>
      <w:proofErr w:type="gramEnd"/>
      <w:r w:rsidRPr="004945DD">
        <w:t xml:space="preserve"> </w:t>
      </w:r>
      <w:r w:rsidRPr="004945DD">
        <w:rPr>
          <w:position w:val="-16"/>
        </w:rPr>
        <w:object w:dxaOrig="780" w:dyaOrig="440">
          <v:shape id="_x0000_i1071" type="#_x0000_t75" style="width:39pt;height:21.75pt" o:ole="">
            <v:imagedata r:id="rId71" o:title=""/>
          </v:shape>
          <o:OLEObject Type="Embed" ProgID="Equation.DSMT4" ShapeID="_x0000_i1071" DrawAspect="Content" ObjectID="_1757284746" r:id="rId77"/>
        </w:object>
      </w:r>
      <w:r w:rsidRPr="004945DD">
        <w:t>.</w:t>
      </w:r>
    </w:p>
    <w:p w:rsidR="009330A4" w:rsidRPr="004945DD" w:rsidRDefault="009330A4" w:rsidP="009330A4">
      <w:r w:rsidRPr="004945DD">
        <w:t xml:space="preserve">      </w:t>
      </w:r>
      <w:r w:rsidRPr="004945DD">
        <w:rPr>
          <w:position w:val="-52"/>
        </w:rPr>
        <w:object w:dxaOrig="2480" w:dyaOrig="1160">
          <v:shape id="_x0000_i1072" type="#_x0000_t75" style="width:123.75pt;height:57.75pt" o:ole="">
            <v:imagedata r:id="rId78" o:title=""/>
          </v:shape>
          <o:OLEObject Type="Embed" ProgID="Equation.DSMT4" ShapeID="_x0000_i1072" DrawAspect="Content" ObjectID="_1757284747" r:id="rId79"/>
        </w:object>
      </w:r>
    </w:p>
    <w:p w:rsidR="009330A4" w:rsidRPr="004945DD" w:rsidRDefault="009330A4" w:rsidP="009330A4">
      <w:r w:rsidRPr="004945DD">
        <w:t xml:space="preserve">3.  Решить уравнение </w:t>
      </w:r>
      <w:proofErr w:type="gramStart"/>
      <w:r w:rsidRPr="004945DD">
        <w:t>в</w:t>
      </w:r>
      <w:proofErr w:type="gramEnd"/>
      <w:r w:rsidRPr="004945DD">
        <w:t xml:space="preserve"> </w:t>
      </w:r>
      <w:r w:rsidRPr="004945DD">
        <w:rPr>
          <w:position w:val="-16"/>
        </w:rPr>
        <w:object w:dxaOrig="780" w:dyaOrig="440">
          <v:shape id="_x0000_i1073" type="#_x0000_t75" style="width:39pt;height:21.75pt" o:ole="">
            <v:imagedata r:id="rId71" o:title=""/>
          </v:shape>
          <o:OLEObject Type="Embed" ProgID="Equation.DSMT4" ShapeID="_x0000_i1073" DrawAspect="Content" ObjectID="_1757284748" r:id="rId80"/>
        </w:object>
      </w:r>
      <w:r w:rsidRPr="004945DD">
        <w:t>.</w:t>
      </w:r>
    </w:p>
    <w:p w:rsidR="009330A4" w:rsidRPr="004945DD" w:rsidRDefault="009330A4" w:rsidP="009330A4">
      <w:r w:rsidRPr="004945DD">
        <w:t xml:space="preserve">      </w:t>
      </w:r>
      <w:r w:rsidRPr="004945DD">
        <w:rPr>
          <w:position w:val="-16"/>
        </w:rPr>
        <w:object w:dxaOrig="2079" w:dyaOrig="460">
          <v:shape id="_x0000_i1074" type="#_x0000_t75" style="width:104.25pt;height:23.25pt" o:ole="">
            <v:imagedata r:id="rId81" o:title=""/>
          </v:shape>
          <o:OLEObject Type="Embed" ProgID="Equation.DSMT4" ShapeID="_x0000_i1074" DrawAspect="Content" ObjectID="_1757284749" r:id="rId82"/>
        </w:object>
      </w:r>
    </w:p>
    <w:p w:rsidR="00ED21BE" w:rsidRPr="0049648C" w:rsidRDefault="00ED21BE" w:rsidP="0049648C">
      <w:pPr>
        <w:pStyle w:val="Style63"/>
        <w:widowControl/>
      </w:pPr>
    </w:p>
    <w:p w:rsidR="0049648C" w:rsidRDefault="0049648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 w:rsidRPr="0021025D">
        <w:rPr>
          <w:rStyle w:val="FontStyle137"/>
          <w:sz w:val="24"/>
          <w:szCs w:val="24"/>
        </w:rPr>
        <w:t>б)</w:t>
      </w:r>
      <w:r w:rsidRPr="0021025D">
        <w:rPr>
          <w:rStyle w:val="FontStyle137"/>
          <w:sz w:val="24"/>
          <w:szCs w:val="24"/>
        </w:rPr>
        <w:tab/>
        <w:t>критерии оцени</w:t>
      </w:r>
      <w:r>
        <w:rPr>
          <w:rStyle w:val="FontStyle137"/>
          <w:sz w:val="24"/>
          <w:szCs w:val="24"/>
        </w:rPr>
        <w:t>вания компетенций (результатов) – правильность и полнота выполнения всех шагов решения задачи.</w:t>
      </w:r>
    </w:p>
    <w:p w:rsidR="00BD4ADC" w:rsidRPr="0021025D" w:rsidRDefault="00BD4AD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</w:p>
    <w:p w:rsidR="00D01DA9" w:rsidRDefault="0049648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 w:rsidRPr="0021025D">
        <w:rPr>
          <w:rStyle w:val="FontStyle137"/>
          <w:sz w:val="24"/>
          <w:szCs w:val="24"/>
        </w:rPr>
        <w:t>в)</w:t>
      </w:r>
      <w:r>
        <w:rPr>
          <w:rStyle w:val="FontStyle137"/>
          <w:sz w:val="24"/>
          <w:szCs w:val="24"/>
        </w:rPr>
        <w:t xml:space="preserve"> </w:t>
      </w:r>
      <w:r w:rsidR="00D01DA9" w:rsidRPr="0021025D">
        <w:rPr>
          <w:rStyle w:val="FontStyle137"/>
          <w:sz w:val="24"/>
          <w:szCs w:val="24"/>
        </w:rPr>
        <w:t>описание шкалы оценивания:</w:t>
      </w:r>
    </w:p>
    <w:p w:rsidR="004945DD" w:rsidRDefault="004945DD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Каждая задача оценивается по шкале от 0 до 10 баллов.</w:t>
      </w:r>
    </w:p>
    <w:p w:rsidR="0049648C" w:rsidRPr="0021025D" w:rsidRDefault="004945DD" w:rsidP="004945DD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Контрольная работа считается выполненной успешно при суммарной оценке не ниже 17 баллов.</w:t>
      </w:r>
    </w:p>
    <w:p w:rsidR="004B32D6" w:rsidRDefault="004B32D6" w:rsidP="006F4A39">
      <w:pPr>
        <w:pStyle w:val="MTDisplayEquation"/>
        <w:ind w:left="0"/>
      </w:pPr>
    </w:p>
    <w:p w:rsidR="007B6189" w:rsidRDefault="007B6189" w:rsidP="007B6189">
      <w:pPr>
        <w:pStyle w:val="Style23"/>
        <w:widowControl/>
        <w:rPr>
          <w:rStyle w:val="FontStyle134"/>
          <w:i/>
          <w:sz w:val="24"/>
          <w:szCs w:val="24"/>
        </w:rPr>
      </w:pPr>
      <w:r w:rsidRPr="0021025D">
        <w:rPr>
          <w:rStyle w:val="FontStyle134"/>
          <w:i/>
          <w:sz w:val="24"/>
          <w:szCs w:val="24"/>
        </w:rPr>
        <w:t xml:space="preserve">6.2.2. </w:t>
      </w:r>
      <w:r w:rsidR="009330A4">
        <w:rPr>
          <w:rStyle w:val="FontStyle134"/>
          <w:i/>
          <w:sz w:val="24"/>
          <w:szCs w:val="24"/>
        </w:rPr>
        <w:t>Контрольная работа № 2</w:t>
      </w:r>
    </w:p>
    <w:p w:rsidR="007B6189" w:rsidRDefault="007B6189" w:rsidP="007B6189">
      <w:pPr>
        <w:pStyle w:val="Style23"/>
        <w:widowControl/>
        <w:rPr>
          <w:rStyle w:val="FontStyle134"/>
          <w:b w:val="0"/>
          <w:sz w:val="24"/>
          <w:szCs w:val="24"/>
        </w:rPr>
      </w:pPr>
    </w:p>
    <w:p w:rsidR="007B6189" w:rsidRPr="007B6189" w:rsidRDefault="007B6189" w:rsidP="007B6189">
      <w:pPr>
        <w:pStyle w:val="Style23"/>
        <w:widowControl/>
        <w:rPr>
          <w:rStyle w:val="FontStyle138"/>
          <w:i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ab/>
      </w:r>
      <w:r w:rsidR="004945DD">
        <w:rPr>
          <w:rStyle w:val="FontStyle134"/>
          <w:b w:val="0"/>
          <w:sz w:val="24"/>
          <w:szCs w:val="24"/>
        </w:rPr>
        <w:t>Контрольная работа состоит из трех задач по следующим темам: сверка обобщенных функций, преобразование Фурье обобщенных функций и фундаментальные решения линейных дифференциальных операторов.</w:t>
      </w:r>
    </w:p>
    <w:p w:rsidR="007B6189" w:rsidRDefault="007B6189" w:rsidP="007B6189"/>
    <w:p w:rsidR="007B6189" w:rsidRDefault="007B6189" w:rsidP="007B6189">
      <w:r>
        <w:tab/>
        <w:t>а) типово</w:t>
      </w:r>
      <w:r w:rsidR="00E26931">
        <w:t>й</w:t>
      </w:r>
      <w:r>
        <w:t xml:space="preserve"> </w:t>
      </w:r>
      <w:r w:rsidR="004945DD">
        <w:t>вариант контрольной работы</w:t>
      </w:r>
      <w:r>
        <w:t>:</w:t>
      </w:r>
    </w:p>
    <w:p w:rsidR="007B6189" w:rsidRDefault="007B6189" w:rsidP="007B6189"/>
    <w:p w:rsidR="004945DD" w:rsidRPr="004945DD" w:rsidRDefault="004945DD" w:rsidP="004945DD">
      <w:r w:rsidRPr="004945DD">
        <w:t xml:space="preserve">1. Найти свертку </w:t>
      </w:r>
      <w:r w:rsidRPr="004945DD">
        <w:rPr>
          <w:position w:val="-10"/>
        </w:rPr>
        <w:object w:dxaOrig="560" w:dyaOrig="320">
          <v:shape id="_x0000_i1075" type="#_x0000_t75" style="width:27.75pt;height:15.75pt" o:ole="">
            <v:imagedata r:id="rId83" o:title=""/>
          </v:shape>
          <o:OLEObject Type="Embed" ProgID="Equation.DSMT4" ShapeID="_x0000_i1075" DrawAspect="Content" ObjectID="_1757284750" r:id="rId84"/>
        </w:object>
      </w:r>
      <w:r w:rsidRPr="004945DD">
        <w:t xml:space="preserve"> </w:t>
      </w:r>
      <w:proofErr w:type="gramStart"/>
      <w:r w:rsidRPr="004945DD">
        <w:t>в</w:t>
      </w:r>
      <w:proofErr w:type="gramEnd"/>
      <w:r w:rsidRPr="004945DD">
        <w:t xml:space="preserve"> </w:t>
      </w:r>
      <w:r w:rsidRPr="004945DD">
        <w:rPr>
          <w:position w:val="-16"/>
        </w:rPr>
        <w:object w:dxaOrig="800" w:dyaOrig="440">
          <v:shape id="_x0000_i1076" type="#_x0000_t75" style="width:39.75pt;height:21.75pt" o:ole="">
            <v:imagedata r:id="rId85" o:title=""/>
          </v:shape>
          <o:OLEObject Type="Embed" ProgID="Equation.DSMT4" ShapeID="_x0000_i1076" DrawAspect="Content" ObjectID="_1757284751" r:id="rId86"/>
        </w:object>
      </w:r>
      <w:r w:rsidRPr="004945DD">
        <w:t>.</w:t>
      </w:r>
    </w:p>
    <w:p w:rsidR="004945DD" w:rsidRPr="004945DD" w:rsidRDefault="004945DD" w:rsidP="004945DD">
      <w:r w:rsidRPr="004945DD">
        <w:t xml:space="preserve">     </w:t>
      </w:r>
      <w:r w:rsidRPr="004945DD">
        <w:rPr>
          <w:position w:val="-16"/>
        </w:rPr>
        <w:object w:dxaOrig="4780" w:dyaOrig="440">
          <v:shape id="_x0000_i1077" type="#_x0000_t75" style="width:239.25pt;height:21.75pt" o:ole="">
            <v:imagedata r:id="rId87" o:title=""/>
          </v:shape>
          <o:OLEObject Type="Embed" ProgID="Equation.DSMT4" ShapeID="_x0000_i1077" DrawAspect="Content" ObjectID="_1757284752" r:id="rId88"/>
        </w:object>
      </w:r>
    </w:p>
    <w:p w:rsidR="004945DD" w:rsidRPr="004945DD" w:rsidRDefault="004945DD" w:rsidP="004945DD">
      <w:r w:rsidRPr="004945DD">
        <w:t xml:space="preserve">2. Найти  </w:t>
      </w:r>
      <w:r w:rsidRPr="004945DD">
        <w:rPr>
          <w:position w:val="-14"/>
        </w:rPr>
        <w:object w:dxaOrig="600" w:dyaOrig="400">
          <v:shape id="_x0000_i1078" type="#_x0000_t75" style="width:30pt;height:20.25pt" o:ole="">
            <v:imagedata r:id="rId89" o:title=""/>
          </v:shape>
          <o:OLEObject Type="Embed" ProgID="Equation.DSMT4" ShapeID="_x0000_i1078" DrawAspect="Content" ObjectID="_1757284753" r:id="rId90"/>
        </w:object>
      </w:r>
      <w:r w:rsidRPr="004945DD">
        <w:t xml:space="preserve">, если </w:t>
      </w:r>
      <w:r w:rsidRPr="004945DD">
        <w:rPr>
          <w:position w:val="-14"/>
        </w:rPr>
        <w:object w:dxaOrig="1480" w:dyaOrig="400">
          <v:shape id="_x0000_i1079" type="#_x0000_t75" style="width:74.25pt;height:20.25pt" o:ole="">
            <v:imagedata r:id="rId91" o:title=""/>
          </v:shape>
          <o:OLEObject Type="Embed" ProgID="Equation.DSMT4" ShapeID="_x0000_i1079" DrawAspect="Content" ObjectID="_1757284754" r:id="rId92"/>
        </w:object>
      </w:r>
    </w:p>
    <w:p w:rsidR="004945DD" w:rsidRPr="004945DD" w:rsidRDefault="004945DD" w:rsidP="004945DD">
      <w:r w:rsidRPr="004945DD">
        <w:t xml:space="preserve">3.  Найти фундаментальное решение оператора </w:t>
      </w:r>
      <w:r w:rsidRPr="004945DD">
        <w:rPr>
          <w:position w:val="-14"/>
        </w:rPr>
        <w:object w:dxaOrig="620" w:dyaOrig="400">
          <v:shape id="_x0000_i1080" type="#_x0000_t75" style="width:30.75pt;height:20.25pt" o:ole="">
            <v:imagedata r:id="rId93" o:title=""/>
          </v:shape>
          <o:OLEObject Type="Embed" ProgID="Equation.DSMT4" ShapeID="_x0000_i1080" DrawAspect="Content" ObjectID="_1757284755" r:id="rId94"/>
        </w:object>
      </w:r>
      <w:r w:rsidRPr="004945DD">
        <w:t>.</w:t>
      </w:r>
    </w:p>
    <w:p w:rsidR="004945DD" w:rsidRPr="004945DD" w:rsidRDefault="004945DD" w:rsidP="004945DD">
      <w:r w:rsidRPr="004945DD">
        <w:lastRenderedPageBreak/>
        <w:t xml:space="preserve">     </w:t>
      </w:r>
      <w:r w:rsidRPr="004945DD">
        <w:rPr>
          <w:position w:val="-24"/>
        </w:rPr>
        <w:object w:dxaOrig="2540" w:dyaOrig="660">
          <v:shape id="_x0000_i1081" type="#_x0000_t75" style="width:126.75pt;height:33pt" o:ole="">
            <v:imagedata r:id="rId95" o:title=""/>
          </v:shape>
          <o:OLEObject Type="Embed" ProgID="Equation.DSMT4" ShapeID="_x0000_i1081" DrawAspect="Content" ObjectID="_1757284756" r:id="rId96"/>
        </w:object>
      </w:r>
    </w:p>
    <w:p w:rsidR="00E379AF" w:rsidRDefault="00E379AF" w:rsidP="00A17ED1">
      <w:pPr>
        <w:pStyle w:val="Style63"/>
        <w:widowControl/>
      </w:pPr>
    </w:p>
    <w:p w:rsidR="00E379AF" w:rsidRDefault="00E379AF" w:rsidP="00A17ED1">
      <w:pPr>
        <w:pStyle w:val="Style63"/>
        <w:widowControl/>
        <w:rPr>
          <w:rStyle w:val="FontStyle137"/>
          <w:sz w:val="24"/>
          <w:szCs w:val="24"/>
        </w:rPr>
      </w:pPr>
      <w:r>
        <w:tab/>
      </w:r>
      <w:r w:rsidRPr="00E379AF">
        <w:t xml:space="preserve">б) </w:t>
      </w:r>
      <w:r w:rsidRPr="0021025D">
        <w:rPr>
          <w:rStyle w:val="FontStyle137"/>
          <w:sz w:val="24"/>
          <w:szCs w:val="24"/>
        </w:rPr>
        <w:t>критерии оцени</w:t>
      </w:r>
      <w:r>
        <w:rPr>
          <w:rStyle w:val="FontStyle137"/>
          <w:sz w:val="24"/>
          <w:szCs w:val="24"/>
        </w:rPr>
        <w:t>вания компетенций (результатов) – правильная работа кода программы, понимание алгоритма метода оптимизации, умение вывести необходимые для алгоритма формулы.</w:t>
      </w:r>
    </w:p>
    <w:p w:rsidR="00E379AF" w:rsidRDefault="00E379AF" w:rsidP="00A17ED1">
      <w:pPr>
        <w:pStyle w:val="Style63"/>
        <w:widowControl/>
        <w:rPr>
          <w:rStyle w:val="FontStyle137"/>
          <w:sz w:val="24"/>
          <w:szCs w:val="24"/>
        </w:rPr>
      </w:pPr>
    </w:p>
    <w:p w:rsidR="00E379AF" w:rsidRDefault="00E379AF" w:rsidP="00A17ED1">
      <w:pPr>
        <w:pStyle w:val="Style63"/>
        <w:widowControl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ab/>
        <w:t xml:space="preserve">в) </w:t>
      </w:r>
      <w:r w:rsidRPr="0021025D">
        <w:rPr>
          <w:rStyle w:val="FontStyle137"/>
          <w:sz w:val="24"/>
          <w:szCs w:val="24"/>
        </w:rPr>
        <w:t>описание шкалы оценивания:</w:t>
      </w:r>
    </w:p>
    <w:p w:rsidR="004945DD" w:rsidRDefault="004945DD" w:rsidP="004945DD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Каждая задача оценивается по шкале от 0 до 10 баллов.</w:t>
      </w:r>
    </w:p>
    <w:p w:rsidR="004945DD" w:rsidRPr="0021025D" w:rsidRDefault="004945DD" w:rsidP="004945DD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Контрольная работа считается выполненной успешно при суммарной оценке не ниже 18 баллов.</w:t>
      </w:r>
    </w:p>
    <w:p w:rsidR="00E379AF" w:rsidRPr="00E379AF" w:rsidRDefault="00E379AF" w:rsidP="00A17ED1">
      <w:pPr>
        <w:pStyle w:val="Style63"/>
        <w:widowControl/>
      </w:pPr>
    </w:p>
    <w:p w:rsidR="003F22BC" w:rsidRPr="0021025D" w:rsidRDefault="003F22BC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3F22BC" w:rsidRPr="0021025D" w:rsidRDefault="003F22BC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sz w:val="24"/>
          <w:szCs w:val="24"/>
        </w:rPr>
      </w:pPr>
      <w:bookmarkStart w:id="6" w:name="bookmark10"/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378"/>
        <w:gridCol w:w="1004"/>
      </w:tblGrid>
      <w:tr w:rsidR="00F16538" w:rsidTr="00A470FB">
        <w:tc>
          <w:tcPr>
            <w:tcW w:w="2127" w:type="dxa"/>
          </w:tcPr>
          <w:p w:rsidR="00F16538" w:rsidRDefault="00F16538" w:rsidP="00A470FB">
            <w:pPr>
              <w:keepNext/>
            </w:pPr>
            <w:r>
              <w:t>Форма аттестации</w:t>
            </w:r>
          </w:p>
        </w:tc>
        <w:tc>
          <w:tcPr>
            <w:tcW w:w="6378" w:type="dxa"/>
            <w:shd w:val="clear" w:color="auto" w:fill="auto"/>
          </w:tcPr>
          <w:p w:rsidR="00F16538" w:rsidRDefault="00F16538" w:rsidP="00A470FB">
            <w:pPr>
              <w:keepNext/>
            </w:pPr>
            <w:r>
              <w:t>Наименование оценочного средства</w:t>
            </w:r>
          </w:p>
        </w:tc>
        <w:tc>
          <w:tcPr>
            <w:tcW w:w="1004" w:type="dxa"/>
            <w:shd w:val="clear" w:color="auto" w:fill="auto"/>
          </w:tcPr>
          <w:p w:rsidR="00F16538" w:rsidRDefault="00F16538" w:rsidP="00A470FB">
            <w:pPr>
              <w:keepNext/>
            </w:pPr>
            <w:r>
              <w:t>Баллы</w:t>
            </w:r>
          </w:p>
        </w:tc>
      </w:tr>
      <w:tr w:rsidR="00F16538" w:rsidTr="00A470FB">
        <w:tc>
          <w:tcPr>
            <w:tcW w:w="2127" w:type="dxa"/>
            <w:vMerge w:val="restart"/>
          </w:tcPr>
          <w:p w:rsidR="00F16538" w:rsidRDefault="00FF08EC" w:rsidP="00A470FB">
            <w:r>
              <w:t>Экзамен</w:t>
            </w:r>
            <w:r w:rsidR="00F16538">
              <w:t xml:space="preserve"> (100 баллов)</w:t>
            </w:r>
          </w:p>
        </w:tc>
        <w:tc>
          <w:tcPr>
            <w:tcW w:w="6378" w:type="dxa"/>
            <w:shd w:val="clear" w:color="auto" w:fill="auto"/>
          </w:tcPr>
          <w:p w:rsidR="00F16538" w:rsidRDefault="009330A4" w:rsidP="00A470FB">
            <w:r>
              <w:t>Контрольная работа № 1</w:t>
            </w:r>
          </w:p>
        </w:tc>
        <w:tc>
          <w:tcPr>
            <w:tcW w:w="1004" w:type="dxa"/>
            <w:shd w:val="clear" w:color="auto" w:fill="auto"/>
          </w:tcPr>
          <w:p w:rsidR="00F16538" w:rsidRDefault="00FF08EC" w:rsidP="009330A4">
            <w:r>
              <w:t>3</w:t>
            </w:r>
            <w:r w:rsidR="009330A4">
              <w:t>0</w:t>
            </w:r>
          </w:p>
        </w:tc>
      </w:tr>
      <w:tr w:rsidR="00F16538" w:rsidTr="00A470FB">
        <w:tc>
          <w:tcPr>
            <w:tcW w:w="2127" w:type="dxa"/>
            <w:vMerge/>
          </w:tcPr>
          <w:p w:rsidR="00F16538" w:rsidRDefault="00F16538" w:rsidP="00A470FB"/>
        </w:tc>
        <w:tc>
          <w:tcPr>
            <w:tcW w:w="6378" w:type="dxa"/>
            <w:shd w:val="clear" w:color="auto" w:fill="auto"/>
          </w:tcPr>
          <w:p w:rsidR="00F16538" w:rsidRDefault="009330A4" w:rsidP="00A470FB">
            <w:r>
              <w:t>Контрольная работа № 2</w:t>
            </w:r>
          </w:p>
        </w:tc>
        <w:tc>
          <w:tcPr>
            <w:tcW w:w="1004" w:type="dxa"/>
            <w:shd w:val="clear" w:color="auto" w:fill="auto"/>
          </w:tcPr>
          <w:p w:rsidR="00F16538" w:rsidRDefault="009330A4" w:rsidP="00A470FB">
            <w:r>
              <w:t>30</w:t>
            </w:r>
          </w:p>
        </w:tc>
      </w:tr>
      <w:tr w:rsidR="00F16538" w:rsidTr="00A470FB">
        <w:trPr>
          <w:trHeight w:val="331"/>
        </w:trPr>
        <w:tc>
          <w:tcPr>
            <w:tcW w:w="2127" w:type="dxa"/>
            <w:vMerge/>
          </w:tcPr>
          <w:p w:rsidR="00F16538" w:rsidRDefault="00F16538" w:rsidP="00A470FB"/>
        </w:tc>
        <w:tc>
          <w:tcPr>
            <w:tcW w:w="6378" w:type="dxa"/>
            <w:shd w:val="clear" w:color="auto" w:fill="auto"/>
          </w:tcPr>
          <w:p w:rsidR="00F16538" w:rsidRDefault="00FF08EC" w:rsidP="00A470FB">
            <w:r>
              <w:t>Ответы на экзаменационный билет</w:t>
            </w:r>
          </w:p>
        </w:tc>
        <w:tc>
          <w:tcPr>
            <w:tcW w:w="1004" w:type="dxa"/>
            <w:shd w:val="clear" w:color="auto" w:fill="auto"/>
          </w:tcPr>
          <w:p w:rsidR="00F16538" w:rsidRDefault="00FF08EC" w:rsidP="00A470FB">
            <w:r>
              <w:t>40</w:t>
            </w:r>
          </w:p>
        </w:tc>
      </w:tr>
    </w:tbl>
    <w:p w:rsidR="00B330A7" w:rsidRPr="0021025D" w:rsidRDefault="00B330A7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sz w:val="24"/>
          <w:szCs w:val="24"/>
        </w:rPr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7</w:t>
      </w:r>
      <w:bookmarkEnd w:id="6"/>
      <w:r w:rsidRPr="0021025D">
        <w:rPr>
          <w:rStyle w:val="FontStyle140"/>
          <w:sz w:val="24"/>
          <w:szCs w:val="24"/>
        </w:rPr>
        <w:t>. Перечень основной и дополнительной учебной литературы, необ</w:t>
      </w:r>
      <w:r w:rsidR="00051D75" w:rsidRPr="0021025D">
        <w:rPr>
          <w:rStyle w:val="FontStyle140"/>
          <w:sz w:val="24"/>
          <w:szCs w:val="24"/>
        </w:rPr>
        <w:t>ходимой для освоения дисциплины</w:t>
      </w:r>
    </w:p>
    <w:p w:rsidR="00B330A7" w:rsidRPr="0021025D" w:rsidRDefault="00B330A7" w:rsidP="00051D75">
      <w:pPr>
        <w:pStyle w:val="Style100"/>
        <w:widowControl/>
        <w:rPr>
          <w:rStyle w:val="FontStyle141"/>
          <w:sz w:val="24"/>
          <w:szCs w:val="24"/>
        </w:rPr>
      </w:pPr>
    </w:p>
    <w:p w:rsidR="003F22BC" w:rsidRDefault="00051D75" w:rsidP="00051D75">
      <w:pPr>
        <w:pStyle w:val="Style100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а) </w:t>
      </w:r>
      <w:r w:rsidR="003F22BC" w:rsidRPr="0021025D">
        <w:rPr>
          <w:rStyle w:val="FontStyle141"/>
          <w:sz w:val="24"/>
          <w:szCs w:val="24"/>
        </w:rPr>
        <w:t>основная учебная литература:</w:t>
      </w:r>
    </w:p>
    <w:p w:rsidR="0074105F" w:rsidRDefault="0074105F" w:rsidP="00051D75">
      <w:pPr>
        <w:pStyle w:val="Style100"/>
        <w:widowControl/>
        <w:rPr>
          <w:rStyle w:val="FontStyle141"/>
          <w:sz w:val="24"/>
          <w:szCs w:val="24"/>
        </w:rPr>
      </w:pPr>
    </w:p>
    <w:p w:rsidR="0074149D" w:rsidRDefault="0074149D" w:rsidP="0074149D">
      <w:pPr>
        <w:ind w:firstLine="720"/>
      </w:pPr>
      <w:r>
        <w:t>1. Владимиров В.С., Жаринов В.В. Уравнения математической физики. Учебник для вузов 2е изд., ФМЛ, 2004, - 400с.  (Имеется в библиотеке ИАТЭ).</w:t>
      </w:r>
    </w:p>
    <w:p w:rsidR="0074149D" w:rsidRDefault="0074149D" w:rsidP="0074149D">
      <w:pPr>
        <w:ind w:firstLine="720"/>
      </w:pPr>
      <w:r>
        <w:t xml:space="preserve">2. Владимиров В.С., Михайлов В.П., </w:t>
      </w:r>
      <w:proofErr w:type="spellStart"/>
      <w:r>
        <w:t>Вашарин</w:t>
      </w:r>
      <w:proofErr w:type="spellEnd"/>
      <w:r>
        <w:t xml:space="preserve"> А.А., Каримова Х.Х., Сидоров Ю.В., </w:t>
      </w:r>
      <w:proofErr w:type="spellStart"/>
      <w:r>
        <w:t>Шабунин</w:t>
      </w:r>
      <w:proofErr w:type="spellEnd"/>
      <w:r>
        <w:t xml:space="preserve"> М.И. Сборник задач по уравнениям математической физики. – М.: Наука,- 2003, -256с. (Имеется в библиотеке ИАТЭ).</w:t>
      </w:r>
    </w:p>
    <w:p w:rsidR="00BD033D" w:rsidRPr="0021025D" w:rsidRDefault="00BD033D" w:rsidP="00BD033D">
      <w:pPr>
        <w:ind w:firstLine="720"/>
        <w:rPr>
          <w:bCs/>
          <w:iCs/>
        </w:rPr>
      </w:pPr>
    </w:p>
    <w:p w:rsidR="003F22BC" w:rsidRDefault="00051D75" w:rsidP="0074105F">
      <w:pPr>
        <w:pStyle w:val="Style100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б) </w:t>
      </w:r>
      <w:r w:rsidR="003F22BC" w:rsidRPr="0021025D">
        <w:rPr>
          <w:rStyle w:val="FontStyle141"/>
          <w:sz w:val="24"/>
          <w:szCs w:val="24"/>
        </w:rPr>
        <w:t>дополнительная учебная литература:</w:t>
      </w:r>
    </w:p>
    <w:p w:rsidR="0074105F" w:rsidRDefault="0074105F" w:rsidP="0074105F">
      <w:pPr>
        <w:pStyle w:val="Style100"/>
        <w:widowControl/>
        <w:rPr>
          <w:rStyle w:val="FontStyle141"/>
          <w:sz w:val="24"/>
          <w:szCs w:val="24"/>
        </w:rPr>
      </w:pPr>
    </w:p>
    <w:p w:rsidR="0074149D" w:rsidRDefault="0074149D" w:rsidP="0074149D">
      <w:pPr>
        <w:ind w:firstLine="720"/>
      </w:pPr>
      <w:r>
        <w:t>1. Владимиров В.С. Обобщенные функции в математической физике. М.: Наука, -1979, - 320с.</w:t>
      </w:r>
    </w:p>
    <w:p w:rsidR="0074149D" w:rsidRDefault="0074149D" w:rsidP="0074149D">
      <w:pPr>
        <w:ind w:firstLine="720"/>
      </w:pPr>
      <w:r>
        <w:t xml:space="preserve">2. Белов В.В., Воробьев Е.М. Сборник задач по дополнительным главам математической физики. – М: </w:t>
      </w:r>
      <w:proofErr w:type="spellStart"/>
      <w:r>
        <w:t>Высш</w:t>
      </w:r>
      <w:proofErr w:type="spellEnd"/>
      <w:r>
        <w:t>. школа, - 1978, -271с.</w:t>
      </w:r>
    </w:p>
    <w:p w:rsidR="0074149D" w:rsidRDefault="0074149D" w:rsidP="0074149D">
      <w:pPr>
        <w:ind w:firstLine="720"/>
      </w:pPr>
      <w:r>
        <w:t xml:space="preserve">3. </w:t>
      </w:r>
      <w:proofErr w:type="spellStart"/>
      <w:r>
        <w:t>Антосик</w:t>
      </w:r>
      <w:proofErr w:type="spellEnd"/>
      <w:r>
        <w:t xml:space="preserve"> П., </w:t>
      </w:r>
      <w:proofErr w:type="spellStart"/>
      <w:r>
        <w:t>Микусинский</w:t>
      </w:r>
      <w:proofErr w:type="spellEnd"/>
      <w:r>
        <w:t xml:space="preserve"> Я., Сикорский Р. Теория обобщенных функций. </w:t>
      </w:r>
      <w:proofErr w:type="spellStart"/>
      <w:r>
        <w:t>Секвенциальный</w:t>
      </w:r>
      <w:proofErr w:type="spellEnd"/>
      <w:r>
        <w:t xml:space="preserve"> подход. М.: Мир, - 1976, - 312с.</w:t>
      </w:r>
    </w:p>
    <w:p w:rsidR="0074105F" w:rsidRDefault="0074105F" w:rsidP="0074105F">
      <w:pPr>
        <w:ind w:firstLine="720"/>
      </w:pPr>
    </w:p>
    <w:p w:rsidR="0074105F" w:rsidRPr="0074105F" w:rsidRDefault="0074105F" w:rsidP="0074105F">
      <w:pPr>
        <w:pStyle w:val="Style100"/>
        <w:widowControl/>
      </w:pPr>
    </w:p>
    <w:p w:rsidR="003F22BC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8. Перечень ресурсов</w:t>
      </w:r>
      <w:r w:rsidR="00051D75" w:rsidRPr="0021025D">
        <w:rPr>
          <w:rStyle w:val="FontStyle140"/>
          <w:sz w:val="24"/>
          <w:szCs w:val="24"/>
        </w:rPr>
        <w:t>*</w:t>
      </w:r>
      <w:r w:rsidRPr="0021025D">
        <w:rPr>
          <w:rStyle w:val="FontStyle140"/>
          <w:sz w:val="24"/>
          <w:szCs w:val="24"/>
        </w:rPr>
        <w:t xml:space="preserve"> информационно-телекоммуникационной сети «Интернет» (далее - сеть «Интернет»), необходимых для освоения дисциплины </w:t>
      </w:r>
    </w:p>
    <w:p w:rsidR="001723C8" w:rsidRPr="0021025D" w:rsidRDefault="001723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:rsidR="001723C8" w:rsidRDefault="001723C8" w:rsidP="001E0D1E">
      <w:pPr>
        <w:pStyle w:val="Style95"/>
        <w:widowControl/>
        <w:numPr>
          <w:ilvl w:val="0"/>
          <w:numId w:val="73"/>
        </w:numPr>
        <w:spacing w:line="240" w:lineRule="auto"/>
        <w:rPr>
          <w:bCs/>
          <w:iCs/>
        </w:rPr>
      </w:pPr>
      <w:r>
        <w:t>Ресурсы</w:t>
      </w:r>
      <w:r w:rsidRPr="00EC2B84">
        <w:rPr>
          <w:bCs/>
          <w:iCs/>
        </w:rPr>
        <w:t xml:space="preserve"> </w:t>
      </w:r>
      <w:r>
        <w:rPr>
          <w:bCs/>
          <w:iCs/>
        </w:rPr>
        <w:t xml:space="preserve">электронно-библиотечной системы издательства «Лань» // </w:t>
      </w:r>
      <w:r>
        <w:rPr>
          <w:bCs/>
          <w:iCs/>
          <w:lang w:val="en-US"/>
        </w:rPr>
        <w:t>URL</w:t>
      </w:r>
      <w:r w:rsidRPr="008C12DB">
        <w:rPr>
          <w:bCs/>
          <w:iCs/>
        </w:rPr>
        <w:t xml:space="preserve">: </w:t>
      </w:r>
      <w:hyperlink r:id="rId97" w:history="1">
        <w:r w:rsidRPr="00560964">
          <w:rPr>
            <w:rStyle w:val="a3"/>
            <w:bCs/>
            <w:iCs/>
            <w:lang w:val="en-US"/>
          </w:rPr>
          <w:t>www</w:t>
        </w:r>
        <w:r w:rsidRPr="00560964">
          <w:rPr>
            <w:rStyle w:val="a3"/>
            <w:bCs/>
            <w:iCs/>
          </w:rPr>
          <w:t>.</w:t>
        </w:r>
        <w:r w:rsidRPr="00560964">
          <w:rPr>
            <w:rStyle w:val="a3"/>
            <w:bCs/>
            <w:iCs/>
            <w:lang w:val="en-US"/>
          </w:rPr>
          <w:t>e</w:t>
        </w:r>
        <w:r w:rsidRPr="00560964">
          <w:rPr>
            <w:rStyle w:val="a3"/>
            <w:bCs/>
            <w:iCs/>
          </w:rPr>
          <w:t>.</w:t>
        </w:r>
        <w:proofErr w:type="spellStart"/>
        <w:r w:rsidRPr="00560964">
          <w:rPr>
            <w:rStyle w:val="a3"/>
            <w:bCs/>
            <w:iCs/>
            <w:lang w:val="en-US"/>
          </w:rPr>
          <w:t>lanbook</w:t>
        </w:r>
        <w:proofErr w:type="spellEnd"/>
        <w:r w:rsidRPr="00560964">
          <w:rPr>
            <w:rStyle w:val="a3"/>
            <w:bCs/>
            <w:iCs/>
          </w:rPr>
          <w:t>.</w:t>
        </w:r>
        <w:r w:rsidRPr="00560964">
          <w:rPr>
            <w:rStyle w:val="a3"/>
            <w:bCs/>
            <w:iCs/>
            <w:lang w:val="en-US"/>
          </w:rPr>
          <w:t>com</w:t>
        </w:r>
      </w:hyperlink>
      <w:r>
        <w:rPr>
          <w:bCs/>
          <w:iCs/>
        </w:rPr>
        <w:t xml:space="preserve"> (по подписке).</w:t>
      </w:r>
    </w:p>
    <w:p w:rsidR="001E0D1E" w:rsidRPr="001723C8" w:rsidRDefault="001E0D1E" w:rsidP="001E0D1E">
      <w:pPr>
        <w:pStyle w:val="Style95"/>
        <w:widowControl/>
        <w:spacing w:line="240" w:lineRule="auto"/>
        <w:ind w:firstLine="0"/>
      </w:pPr>
    </w:p>
    <w:p w:rsidR="00B330A7" w:rsidRPr="0021025D" w:rsidRDefault="00B330A7" w:rsidP="00AC355D">
      <w:pPr>
        <w:pStyle w:val="Style63"/>
        <w:widowControl/>
        <w:ind w:left="408"/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9. Методические указания для </w:t>
      </w:r>
      <w:proofErr w:type="gramStart"/>
      <w:r w:rsidRPr="0021025D">
        <w:rPr>
          <w:rStyle w:val="FontStyle140"/>
          <w:sz w:val="24"/>
          <w:szCs w:val="24"/>
        </w:rPr>
        <w:t>обучающихся</w:t>
      </w:r>
      <w:proofErr w:type="gramEnd"/>
      <w:r w:rsidRPr="0021025D">
        <w:rPr>
          <w:rStyle w:val="FontStyle140"/>
          <w:sz w:val="24"/>
          <w:szCs w:val="24"/>
        </w:rPr>
        <w:t xml:space="preserve"> по освоению дисциплины </w:t>
      </w:r>
    </w:p>
    <w:p w:rsidR="003F22BC" w:rsidRDefault="003F22BC" w:rsidP="007B734A">
      <w:pPr>
        <w:pStyle w:val="Style95"/>
        <w:widowControl/>
        <w:spacing w:line="240" w:lineRule="auto"/>
        <w:ind w:firstLine="0"/>
      </w:pP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3"/>
        <w:gridCol w:w="7830"/>
      </w:tblGrid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Вид учебного занятия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ind w:left="-6"/>
              <w:jc w:val="center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Организация деятельности студента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5A6BB1" w:rsidRDefault="007B734A" w:rsidP="009330A4">
            <w:proofErr w:type="gramStart"/>
            <w:r w:rsidRPr="005A6BB1"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 w:rsidRPr="005A6BB1">
              <w:t xml:space="preserve">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ind w:left="5" w:right="86" w:hanging="5"/>
              <w:jc w:val="left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Практические занятия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D56DE1" w:rsidRDefault="007B734A" w:rsidP="007B734A">
            <w:pPr>
              <w:rPr>
                <w:rStyle w:val="FontStyle137"/>
                <w:sz w:val="24"/>
                <w:szCs w:val="24"/>
              </w:rPr>
            </w:pPr>
            <w:r w:rsidRPr="00D56DE1">
              <w:rPr>
                <w:rStyle w:val="FontStyle137"/>
                <w:sz w:val="24"/>
                <w:szCs w:val="24"/>
              </w:rPr>
              <w:t>Проработка рабочей программы, уделяя особое внимание целям и задачам, структуре и содержанию дисциплины. Работа с конспектом лекций, просмотр рекомендуемой литературы. Изучение выбранной предметной области</w:t>
            </w:r>
            <w:r>
              <w:rPr>
                <w:rStyle w:val="FontStyle137"/>
                <w:sz w:val="24"/>
                <w:szCs w:val="24"/>
              </w:rPr>
              <w:t xml:space="preserve"> </w:t>
            </w:r>
            <w:r>
              <w:t>на примерах решения задач семинарских занятий, индивидуальных домашних заданий</w:t>
            </w:r>
            <w:r w:rsidRPr="00D56DE1">
              <w:rPr>
                <w:rStyle w:val="FontStyle137"/>
                <w:sz w:val="24"/>
                <w:szCs w:val="24"/>
              </w:rPr>
              <w:t xml:space="preserve">. 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51"/>
              <w:widowControl/>
              <w:spacing w:line="240" w:lineRule="auto"/>
              <w:ind w:left="5" w:right="187" w:hanging="5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К</w:t>
            </w:r>
            <w:r w:rsidRPr="009D7971">
              <w:rPr>
                <w:rStyle w:val="FontStyle137"/>
                <w:sz w:val="24"/>
                <w:szCs w:val="24"/>
              </w:rPr>
              <w:t>урсовая работа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EE4DD5" w:rsidRDefault="007B734A" w:rsidP="008477FB">
            <w:pPr>
              <w:pStyle w:val="ab"/>
              <w:ind w:firstLine="0"/>
              <w:rPr>
                <w:rStyle w:val="FontStyle137"/>
                <w:spacing w:val="-2"/>
                <w:sz w:val="24"/>
                <w:szCs w:val="20"/>
              </w:rPr>
            </w:pPr>
            <w:r>
              <w:rPr>
                <w:rStyle w:val="FontStyle137"/>
                <w:spacing w:val="-2"/>
                <w:sz w:val="24"/>
                <w:szCs w:val="20"/>
              </w:rPr>
              <w:t>Не предусмотрена</w:t>
            </w:r>
          </w:p>
        </w:tc>
      </w:tr>
      <w:tr w:rsidR="009330A4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0A4" w:rsidRPr="00B507DE" w:rsidRDefault="009330A4" w:rsidP="009330A4">
            <w:pPr>
              <w:pStyle w:val="Style51"/>
              <w:widowControl/>
              <w:spacing w:line="240" w:lineRule="auto"/>
              <w:ind w:left="5" w:right="154" w:hanging="5"/>
              <w:rPr>
                <w:rStyle w:val="FontStyle137"/>
                <w:sz w:val="24"/>
                <w:szCs w:val="24"/>
                <w:lang w:val="en-US"/>
              </w:rPr>
            </w:pPr>
            <w:r>
              <w:rPr>
                <w:rStyle w:val="FontStyle137"/>
                <w:sz w:val="24"/>
                <w:szCs w:val="24"/>
              </w:rPr>
              <w:t>Контрольная работа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0A4" w:rsidRPr="00D56DE1" w:rsidRDefault="009330A4" w:rsidP="009330A4">
            <w:r w:rsidRPr="00D56DE1">
              <w:t>Ознакомиться с основной и дополнительной литературой, включая справочные издания, зарубежные источники, основополагающие термины. Попрактиковаться в решении</w:t>
            </w:r>
            <w:r>
              <w:t xml:space="preserve"> аналогичных домашних</w:t>
            </w:r>
            <w:r w:rsidRPr="00D56DE1">
              <w:t xml:space="preserve"> задач по</w:t>
            </w:r>
            <w:r>
              <w:t xml:space="preserve"> всем темам контрольных работ.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51"/>
              <w:widowControl/>
              <w:spacing w:line="240" w:lineRule="auto"/>
              <w:ind w:left="5" w:right="101" w:hanging="5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Л</w:t>
            </w:r>
            <w:r w:rsidRPr="009D7971">
              <w:rPr>
                <w:rStyle w:val="FontStyle137"/>
                <w:sz w:val="24"/>
                <w:szCs w:val="24"/>
              </w:rPr>
              <w:t>абораторная работа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EE4DD5" w:rsidRDefault="009330A4" w:rsidP="00F92F30">
            <w:pPr>
              <w:pStyle w:val="ab"/>
              <w:ind w:firstLine="0"/>
              <w:rPr>
                <w:rStyle w:val="FontStyle137"/>
                <w:spacing w:val="-2"/>
                <w:sz w:val="24"/>
                <w:szCs w:val="20"/>
              </w:rPr>
            </w:pPr>
            <w:r>
              <w:rPr>
                <w:rStyle w:val="FontStyle137"/>
                <w:spacing w:val="-2"/>
                <w:sz w:val="24"/>
                <w:szCs w:val="20"/>
              </w:rPr>
              <w:t>Не предусмотрена.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ind w:left="5" w:right="139" w:hanging="5"/>
              <w:jc w:val="left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Подготовка к экзамену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08537D" w:rsidRDefault="007B734A" w:rsidP="007B734A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4"/>
                <w:szCs w:val="24"/>
              </w:rPr>
            </w:pPr>
            <w:r w:rsidRPr="0008537D">
              <w:rPr>
                <w:rStyle w:val="FontStyle137"/>
                <w:sz w:val="24"/>
                <w:szCs w:val="24"/>
              </w:rPr>
              <w:t>При подготовке к экзамену необходимо ориентироваться на конспекты лекций</w:t>
            </w:r>
            <w:r>
              <w:rPr>
                <w:rStyle w:val="FontStyle137"/>
                <w:sz w:val="24"/>
                <w:szCs w:val="24"/>
              </w:rPr>
              <w:t xml:space="preserve"> и</w:t>
            </w:r>
            <w:r w:rsidRPr="0008537D">
              <w:rPr>
                <w:rStyle w:val="FontStyle137"/>
                <w:sz w:val="24"/>
                <w:szCs w:val="24"/>
              </w:rPr>
              <w:t xml:space="preserve"> рекомен</w:t>
            </w:r>
            <w:r>
              <w:rPr>
                <w:rStyle w:val="FontStyle137"/>
                <w:sz w:val="24"/>
                <w:szCs w:val="24"/>
              </w:rPr>
              <w:t>дуемую литературу.</w:t>
            </w:r>
          </w:p>
        </w:tc>
      </w:tr>
    </w:tbl>
    <w:p w:rsidR="007B734A" w:rsidRPr="008074A8" w:rsidRDefault="007B734A" w:rsidP="007B734A">
      <w:pPr>
        <w:pStyle w:val="Style95"/>
        <w:widowControl/>
        <w:spacing w:line="240" w:lineRule="auto"/>
        <w:ind w:left="389" w:hanging="389"/>
      </w:pPr>
    </w:p>
    <w:p w:rsidR="00B330A7" w:rsidRPr="0021025D" w:rsidRDefault="00B330A7" w:rsidP="00AC355D">
      <w:pPr>
        <w:pStyle w:val="Style95"/>
        <w:widowControl/>
        <w:spacing w:line="240" w:lineRule="auto"/>
        <w:ind w:left="389" w:hanging="389"/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3F22BC" w:rsidRDefault="003F22BC" w:rsidP="00AC355D">
      <w:pPr>
        <w:widowControl/>
      </w:pPr>
    </w:p>
    <w:p w:rsidR="00B735D4" w:rsidRPr="00F14209" w:rsidRDefault="00B735D4" w:rsidP="00B735D4">
      <w:pPr>
        <w:widowControl/>
        <w:tabs>
          <w:tab w:val="left" w:pos="993"/>
        </w:tabs>
        <w:autoSpaceDE/>
        <w:autoSpaceDN/>
        <w:adjustRightInd/>
      </w:pPr>
      <w:r>
        <w:t xml:space="preserve">Издательская система </w:t>
      </w:r>
      <w:proofErr w:type="spellStart"/>
      <w:r>
        <w:rPr>
          <w:lang w:val="en-US"/>
        </w:rPr>
        <w:t>LaTeX</w:t>
      </w:r>
      <w:proofErr w:type="spellEnd"/>
      <w:r w:rsidRPr="00C922F2">
        <w:t xml:space="preserve"> </w:t>
      </w:r>
      <w:r>
        <w:t>для подготовки докладов, презентаций и учебного материала.</w:t>
      </w:r>
    </w:p>
    <w:p w:rsidR="00B735D4" w:rsidRPr="0021025D" w:rsidRDefault="00B735D4" w:rsidP="00AC355D">
      <w:pPr>
        <w:widowControl/>
      </w:pPr>
    </w:p>
    <w:p w:rsidR="00B330A7" w:rsidRPr="0021025D" w:rsidRDefault="00B330A7" w:rsidP="00AC355D">
      <w:pPr>
        <w:widowControl/>
      </w:pPr>
    </w:p>
    <w:p w:rsidR="00184AC8" w:rsidRPr="0021025D" w:rsidRDefault="00184A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11. </w:t>
      </w:r>
      <w:r w:rsidR="003F22BC" w:rsidRPr="0021025D">
        <w:rPr>
          <w:rStyle w:val="FontStyle140"/>
          <w:sz w:val="24"/>
          <w:szCs w:val="24"/>
        </w:rPr>
        <w:t>Описание материально-технической базы, необходимой для осуществления образовательного процесса по дис</w:t>
      </w:r>
      <w:r w:rsidRPr="0021025D">
        <w:rPr>
          <w:rStyle w:val="FontStyle140"/>
          <w:sz w:val="24"/>
          <w:szCs w:val="24"/>
        </w:rPr>
        <w:t>циплине</w:t>
      </w:r>
    </w:p>
    <w:p w:rsidR="00B330A7" w:rsidRPr="0021025D" w:rsidRDefault="00B330A7" w:rsidP="00B330A7">
      <w:pPr>
        <w:widowControl/>
      </w:pPr>
    </w:p>
    <w:p w:rsidR="00B735D4" w:rsidRPr="00F14209" w:rsidRDefault="00B735D4" w:rsidP="00B735D4">
      <w:pPr>
        <w:widowControl/>
        <w:tabs>
          <w:tab w:val="left" w:pos="993"/>
        </w:tabs>
        <w:autoSpaceDE/>
        <w:autoSpaceDN/>
        <w:adjustRightInd/>
      </w:pPr>
      <w:r>
        <w:t>Видеопроектор, компьютер,</w:t>
      </w:r>
      <w:r w:rsidRPr="00FA1587">
        <w:t xml:space="preserve"> </w:t>
      </w:r>
      <w:r>
        <w:t xml:space="preserve">издательская система </w:t>
      </w:r>
      <w:proofErr w:type="spellStart"/>
      <w:r>
        <w:rPr>
          <w:lang w:val="en-US"/>
        </w:rPr>
        <w:t>LaTeX</w:t>
      </w:r>
      <w:proofErr w:type="spellEnd"/>
      <w:r w:rsidRPr="00C922F2">
        <w:t xml:space="preserve"> </w:t>
      </w:r>
      <w:r>
        <w:t>для подготовки докладов, презентаций и учебного материала.</w:t>
      </w:r>
    </w:p>
    <w:p w:rsidR="00B330A7" w:rsidRDefault="00B330A7" w:rsidP="00B330A7">
      <w:pPr>
        <w:widowControl/>
      </w:pPr>
    </w:p>
    <w:p w:rsidR="00B735D4" w:rsidRPr="0021025D" w:rsidRDefault="00B735D4" w:rsidP="00B330A7">
      <w:pPr>
        <w:widowControl/>
      </w:pPr>
    </w:p>
    <w:p w:rsidR="00184AC8" w:rsidRPr="0021025D" w:rsidRDefault="00B330A7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12. </w:t>
      </w:r>
      <w:r w:rsidR="003F22BC" w:rsidRPr="0021025D">
        <w:rPr>
          <w:rStyle w:val="FontStyle140"/>
          <w:sz w:val="24"/>
          <w:szCs w:val="24"/>
        </w:rPr>
        <w:t>Иные сведения и (или) материалы</w:t>
      </w:r>
    </w:p>
    <w:p w:rsidR="003F22BC" w:rsidRPr="0021025D" w:rsidRDefault="003F22BC" w:rsidP="00AC355D">
      <w:pPr>
        <w:pStyle w:val="Style60"/>
        <w:widowControl/>
        <w:spacing w:line="240" w:lineRule="auto"/>
        <w:ind w:left="912" w:hanging="485"/>
      </w:pPr>
    </w:p>
    <w:p w:rsidR="00184AC8" w:rsidRDefault="003F22BC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B735D4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</w:p>
    <w:p w:rsidR="00B721BA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ab/>
        <w:t xml:space="preserve">Часов в интерактивной форме </w:t>
      </w:r>
      <w:r w:rsidR="00B63D6F">
        <w:rPr>
          <w:rStyle w:val="FontStyle141"/>
          <w:b w:val="0"/>
          <w:i w:val="0"/>
          <w:sz w:val="24"/>
          <w:szCs w:val="24"/>
        </w:rPr>
        <w:t>–</w:t>
      </w:r>
      <w:r>
        <w:rPr>
          <w:rStyle w:val="FontStyle141"/>
          <w:b w:val="0"/>
          <w:i w:val="0"/>
          <w:sz w:val="24"/>
          <w:szCs w:val="24"/>
        </w:rPr>
        <w:t xml:space="preserve"> </w:t>
      </w:r>
      <w:r w:rsidR="00FD5F8C" w:rsidRPr="00BD270F">
        <w:rPr>
          <w:rStyle w:val="FontStyle141"/>
          <w:b w:val="0"/>
          <w:i w:val="0"/>
          <w:sz w:val="24"/>
          <w:szCs w:val="24"/>
        </w:rPr>
        <w:t>8</w:t>
      </w:r>
      <w:r w:rsidR="00B721BA">
        <w:rPr>
          <w:rStyle w:val="FontStyle141"/>
          <w:b w:val="0"/>
          <w:i w:val="0"/>
          <w:sz w:val="24"/>
          <w:szCs w:val="24"/>
        </w:rPr>
        <w:t>.</w:t>
      </w:r>
    </w:p>
    <w:p w:rsidR="00B735D4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ab/>
        <w:t>В ходе практических занятий происходит публичное обсуждение каждой решаемой задачи. При этом студенты высказывают свои мнения по выбору наиболее простого спосо</w:t>
      </w:r>
      <w:r w:rsidR="00B721BA">
        <w:rPr>
          <w:rStyle w:val="FontStyle141"/>
          <w:b w:val="0"/>
          <w:i w:val="0"/>
          <w:sz w:val="24"/>
          <w:szCs w:val="24"/>
        </w:rPr>
        <w:t>ба поиска оптимального решения.</w:t>
      </w:r>
    </w:p>
    <w:p w:rsidR="00B735D4" w:rsidRPr="00B735D4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ab/>
        <w:t>После решения домашних работ на консультациях проводится разбор допущенных студентами ошибок.</w:t>
      </w:r>
    </w:p>
    <w:p w:rsidR="00B330A7" w:rsidRPr="0021025D" w:rsidRDefault="00B330A7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</w:p>
    <w:p w:rsidR="00A17ED1" w:rsidRPr="0021025D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12.2. </w:t>
      </w:r>
      <w:proofErr w:type="gramStart"/>
      <w:r w:rsidRPr="0021025D">
        <w:rPr>
          <w:rStyle w:val="FontStyle138"/>
          <w:b/>
          <w:sz w:val="24"/>
          <w:szCs w:val="24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  <w:proofErr w:type="gramEnd"/>
    </w:p>
    <w:p w:rsidR="00A17ED1" w:rsidRDefault="00A17ED1" w:rsidP="00B330A7">
      <w:pPr>
        <w:pStyle w:val="Style2"/>
        <w:widowControl/>
        <w:spacing w:line="240" w:lineRule="auto"/>
        <w:jc w:val="left"/>
      </w:pPr>
    </w:p>
    <w:p w:rsidR="00141062" w:rsidRDefault="00141062" w:rsidP="00B330A7">
      <w:pPr>
        <w:pStyle w:val="Style2"/>
        <w:widowControl/>
        <w:spacing w:line="240" w:lineRule="auto"/>
        <w:jc w:val="left"/>
      </w:pPr>
      <w:r>
        <w:tab/>
        <w:t xml:space="preserve">Некоторые темы изучаются студентами самостоятельно. Для изучения используется </w:t>
      </w:r>
      <w:r w:rsidR="00431A3E">
        <w:t xml:space="preserve">приведённая в списке основная и дополнительная литература. Контроль освоения материала осуществляется </w:t>
      </w:r>
      <w:r w:rsidR="003D4DEB">
        <w:t>при</w:t>
      </w:r>
      <w:r w:rsidR="00431A3E">
        <w:t xml:space="preserve"> </w:t>
      </w:r>
      <w:r w:rsidR="009330A4">
        <w:t>проверке контрольных работ,</w:t>
      </w:r>
      <w:r w:rsidR="003D4DEB">
        <w:t xml:space="preserve"> домашнего задания</w:t>
      </w:r>
      <w:r w:rsidR="009330A4">
        <w:t xml:space="preserve"> и на экзамене.</w:t>
      </w:r>
    </w:p>
    <w:p w:rsidR="00431A3E" w:rsidRDefault="00431A3E" w:rsidP="00B330A7">
      <w:pPr>
        <w:pStyle w:val="Style2"/>
        <w:widowControl/>
        <w:spacing w:line="240" w:lineRule="auto"/>
        <w:jc w:val="left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9131"/>
      </w:tblGrid>
      <w:tr w:rsidR="00431A3E" w:rsidRPr="00E02638" w:rsidTr="003E4F0A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6C6333" w:rsidRDefault="00431A3E" w:rsidP="003E4F0A">
            <w:r>
              <w:t>№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E02638" w:rsidRDefault="00431A3E" w:rsidP="003E4F0A">
            <w:pPr>
              <w:jc w:val="center"/>
            </w:pPr>
            <w:r w:rsidRPr="00E02638">
              <w:t>Тема</w:t>
            </w:r>
            <w:r>
              <w:t xml:space="preserve"> и часть, изучаемая (осваиваемая) самостоятельно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431A3E" w:rsidP="003E4F0A">
            <w:r>
              <w:t>1.1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Default="009330A4" w:rsidP="008666A7">
            <w:proofErr w:type="spellStart"/>
            <w:r>
              <w:t>Секвенциальный</w:t>
            </w:r>
            <w:proofErr w:type="spellEnd"/>
            <w:r>
              <w:t xml:space="preserve"> подход к определению обобщенных функций. Обобщенная функция как класс эквивалентных </w:t>
            </w:r>
            <w:proofErr w:type="spellStart"/>
            <w:r>
              <w:t>фундаментальлных</w:t>
            </w:r>
            <w:proofErr w:type="spellEnd"/>
            <w:r>
              <w:t xml:space="preserve"> последовательностей.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431A3E" w:rsidP="003E4F0A">
            <w:r>
              <w:t>1.2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Default="007C145D" w:rsidP="007C145D">
            <w:r w:rsidRPr="007C145D">
              <w:t xml:space="preserve">Свойства функции “шапочка” </w:t>
            </w:r>
            <w:r>
              <w:rPr>
                <w:position w:val="-12"/>
                <w:lang w:val="en-US"/>
              </w:rPr>
              <w:object w:dxaOrig="620" w:dyaOrig="360">
                <v:shape id="_x0000_i1082" type="#_x0000_t75" style="width:30.75pt;height:18pt" o:ole="" fillcolor="window">
                  <v:imagedata r:id="rId19" o:title=""/>
                </v:shape>
                <o:OLEObject Type="Embed" ProgID="Equation.DSMT4" ShapeID="_x0000_i1082" DrawAspect="Content" ObjectID="_1757284757" r:id="rId98"/>
              </w:object>
            </w:r>
            <w:r w:rsidRPr="007C145D">
              <w:t>.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431A3E" w:rsidP="00431A3E">
            <w:r>
              <w:t>1</w:t>
            </w:r>
            <w:r w:rsidR="004471CD">
              <w:t>.3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Default="007C145D" w:rsidP="003E4F0A">
            <w:r>
              <w:t xml:space="preserve">Линейная замена переменных в обобщенных функциях. Умножение обобщенной функции на бесконечно дифференцируемую функцию. </w:t>
            </w:r>
            <w:r w:rsidR="009330A4">
              <w:t>Свертка обобщенных функций медленного роста.</w:t>
            </w:r>
          </w:p>
        </w:tc>
      </w:tr>
      <w:tr w:rsidR="00431A3E" w:rsidRPr="00770D6B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7C145D" w:rsidP="007C145D">
            <w:r>
              <w:t>2.</w:t>
            </w:r>
            <w:r w:rsidR="004471CD">
              <w:t>1.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770D6B" w:rsidRDefault="007C145D" w:rsidP="004471CD">
            <w:r w:rsidRPr="00E724B8">
              <w:t>Вторая формула Грина</w:t>
            </w:r>
            <w:r>
              <w:t>.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4471CD" w:rsidP="007C145D">
            <w:r>
              <w:t>2</w:t>
            </w:r>
            <w:r w:rsidR="00431A3E">
              <w:t>.</w:t>
            </w:r>
            <w:r w:rsidR="007C145D"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B9041F" w:rsidRDefault="007C145D" w:rsidP="00B9041F">
            <w:pPr>
              <w:tabs>
                <w:tab w:val="left" w:pos="3896"/>
              </w:tabs>
            </w:pPr>
            <w:r>
              <w:t>Прямое произведение обобщенных функций медленного роста.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Default="004471CD" w:rsidP="007C145D">
            <w:r>
              <w:t>2</w:t>
            </w:r>
            <w:r w:rsidR="00431A3E">
              <w:t>.</w:t>
            </w:r>
            <w:r w:rsidR="007C145D"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Default="007C145D" w:rsidP="007C145D">
            <w:proofErr w:type="spellStart"/>
            <w:r w:rsidRPr="00E724B8">
              <w:t>Сверточная</w:t>
            </w:r>
            <w:proofErr w:type="spellEnd"/>
            <w:r w:rsidRPr="00E724B8">
              <w:t xml:space="preserve"> алгебра обобщенных функций  </w:t>
            </w:r>
            <w:r w:rsidRPr="00E724B8">
              <w:rPr>
                <w:position w:val="-12"/>
              </w:rPr>
              <w:object w:dxaOrig="360" w:dyaOrig="360">
                <v:shape id="_x0000_i1083" type="#_x0000_t75" style="width:18pt;height:18.75pt" o:ole="" fillcolor="window">
                  <v:imagedata r:id="rId13" o:title=""/>
                </v:shape>
                <o:OLEObject Type="Embed" ProgID="Equation.DSMT4" ShapeID="_x0000_i1083" DrawAspect="Content" ObjectID="_1757284758" r:id="rId99"/>
              </w:object>
            </w:r>
            <w:r>
              <w:t>.</w:t>
            </w:r>
          </w:p>
        </w:tc>
      </w:tr>
      <w:tr w:rsidR="00E26EFC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FC" w:rsidRDefault="00E26EFC" w:rsidP="007C145D">
            <w:r>
              <w:t>2.4.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FC" w:rsidRPr="00E724B8" w:rsidRDefault="00E26EFC" w:rsidP="007C145D">
            <w:r>
              <w:t>Операции над обобщёнными функциями медленного роста.</w:t>
            </w:r>
          </w:p>
        </w:tc>
      </w:tr>
      <w:tr w:rsidR="00942BA7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7" w:rsidRPr="00E02638" w:rsidRDefault="00942BA7" w:rsidP="00942BA7">
            <w:r>
              <w:t>2.5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A7" w:rsidRDefault="00942BA7" w:rsidP="00942BA7">
            <w:r>
              <w:t>Преобразование Лапласа обобщенных функций.</w:t>
            </w:r>
          </w:p>
        </w:tc>
      </w:tr>
      <w:tr w:rsidR="00942BA7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7" w:rsidRDefault="00942BA7" w:rsidP="00942BA7">
            <w:r>
              <w:t>3.1.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A7" w:rsidRDefault="00942BA7" w:rsidP="00942BA7">
            <w:r w:rsidRPr="00E724B8">
              <w:t xml:space="preserve">Использование фундаментального решения при решении уравнения </w:t>
            </w:r>
            <w:r w:rsidRPr="00E724B8">
              <w:rPr>
                <w:position w:val="-12"/>
              </w:rPr>
              <w:object w:dxaOrig="1620" w:dyaOrig="360">
                <v:shape id="_x0000_i1084" type="#_x0000_t75" style="width:81pt;height:18pt" o:ole="" fillcolor="window">
                  <v:imagedata r:id="rId58" o:title=""/>
                </v:shape>
                <o:OLEObject Type="Embed" ProgID="Equation.DSMT4" ShapeID="_x0000_i1084" DrawAspect="Content" ObjectID="_1757284759" r:id="rId100"/>
              </w:object>
            </w:r>
            <w:r w:rsidRPr="00E724B8">
              <w:t>.</w:t>
            </w:r>
          </w:p>
        </w:tc>
      </w:tr>
      <w:tr w:rsidR="00942BA7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7" w:rsidRPr="00E02638" w:rsidRDefault="00942BA7" w:rsidP="00942BA7">
            <w:r>
              <w:t>3.2.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A7" w:rsidRDefault="00942BA7" w:rsidP="00942BA7">
            <w:r w:rsidRPr="00E724B8">
              <w:t>Фундаментальное решение оператора Гельмгольца</w:t>
            </w:r>
            <w:r>
              <w:t>.</w:t>
            </w:r>
          </w:p>
        </w:tc>
      </w:tr>
    </w:tbl>
    <w:p w:rsidR="00141062" w:rsidRDefault="00141062" w:rsidP="00B330A7">
      <w:pPr>
        <w:pStyle w:val="Style2"/>
        <w:widowControl/>
        <w:spacing w:line="240" w:lineRule="auto"/>
        <w:jc w:val="left"/>
      </w:pPr>
    </w:p>
    <w:p w:rsidR="00431A3E" w:rsidRDefault="008666A7" w:rsidP="00B330A7">
      <w:pPr>
        <w:pStyle w:val="Style2"/>
        <w:widowControl/>
        <w:spacing w:line="240" w:lineRule="auto"/>
        <w:jc w:val="left"/>
      </w:pPr>
      <w:r>
        <w:tab/>
        <w:t>Вопросы и задания для самоконтроля по всем темам:</w:t>
      </w:r>
    </w:p>
    <w:p w:rsidR="008666A7" w:rsidRDefault="008666A7" w:rsidP="00B330A7">
      <w:pPr>
        <w:pStyle w:val="Style2"/>
        <w:widowControl/>
        <w:spacing w:line="240" w:lineRule="auto"/>
        <w:jc w:val="left"/>
      </w:pPr>
      <w:r>
        <w:t xml:space="preserve">1. </w:t>
      </w:r>
      <w:r w:rsidR="008477FB">
        <w:t xml:space="preserve">Что такое </w:t>
      </w:r>
      <w:r w:rsidR="009C4568">
        <w:t>основная функция?</w:t>
      </w:r>
    </w:p>
    <w:p w:rsidR="008666A7" w:rsidRDefault="008477FB" w:rsidP="00B330A7">
      <w:pPr>
        <w:pStyle w:val="Style2"/>
        <w:widowControl/>
        <w:spacing w:line="240" w:lineRule="auto"/>
        <w:jc w:val="left"/>
      </w:pPr>
      <w:r>
        <w:t xml:space="preserve">2. </w:t>
      </w:r>
      <w:r w:rsidR="009C4568">
        <w:t>Что такое обобщённая функция?</w:t>
      </w:r>
    </w:p>
    <w:p w:rsidR="008477FB" w:rsidRDefault="008477FB" w:rsidP="00B330A7">
      <w:pPr>
        <w:pStyle w:val="Style2"/>
        <w:widowControl/>
        <w:spacing w:line="240" w:lineRule="auto"/>
        <w:jc w:val="left"/>
      </w:pPr>
      <w:r>
        <w:t xml:space="preserve">3. </w:t>
      </w:r>
      <w:r w:rsidR="009C4568">
        <w:t>Как определяется производная от обобщённой функции</w:t>
      </w:r>
      <w:r>
        <w:t>?</w:t>
      </w:r>
    </w:p>
    <w:p w:rsidR="008477FB" w:rsidRDefault="008477FB" w:rsidP="00B330A7">
      <w:pPr>
        <w:pStyle w:val="Style2"/>
        <w:widowControl/>
        <w:spacing w:line="240" w:lineRule="auto"/>
        <w:jc w:val="left"/>
      </w:pPr>
      <w:r>
        <w:t xml:space="preserve">4. </w:t>
      </w:r>
      <w:r w:rsidR="007C145D">
        <w:t>Для чего основная функция должна быть бесконечно дифференцируемой</w:t>
      </w:r>
      <w:r>
        <w:t>?</w:t>
      </w:r>
    </w:p>
    <w:p w:rsidR="008477FB" w:rsidRDefault="008477FB" w:rsidP="00B330A7">
      <w:pPr>
        <w:pStyle w:val="Style2"/>
        <w:widowControl/>
        <w:spacing w:line="240" w:lineRule="auto"/>
        <w:jc w:val="left"/>
      </w:pPr>
      <w:r>
        <w:t xml:space="preserve">5. </w:t>
      </w:r>
      <w:r w:rsidR="007C145D">
        <w:t>У каких локально интегрируемых функций существует свёртка</w:t>
      </w:r>
      <w:r>
        <w:t>?</w:t>
      </w:r>
    </w:p>
    <w:p w:rsidR="00B976EA" w:rsidRDefault="00B976EA" w:rsidP="00B330A7">
      <w:pPr>
        <w:pStyle w:val="Style2"/>
        <w:widowControl/>
        <w:spacing w:line="240" w:lineRule="auto"/>
        <w:jc w:val="left"/>
      </w:pPr>
      <w:r>
        <w:t xml:space="preserve">6. </w:t>
      </w:r>
      <w:r w:rsidR="007C145D">
        <w:t>Как использовать преобразование Фурье для поиска фундаментальных решений дифференциальных операторов</w:t>
      </w:r>
      <w:r>
        <w:t>.</w:t>
      </w:r>
    </w:p>
    <w:p w:rsidR="009D734B" w:rsidRPr="008477FB" w:rsidRDefault="007C145D" w:rsidP="00B330A7">
      <w:pPr>
        <w:pStyle w:val="Style2"/>
        <w:widowControl/>
        <w:spacing w:line="240" w:lineRule="auto"/>
        <w:jc w:val="left"/>
      </w:pPr>
      <w:r>
        <w:t>7. Как использовать преобразование Лапласа в задачах математической физики?</w:t>
      </w:r>
    </w:p>
    <w:p w:rsidR="008666A7" w:rsidRDefault="008666A7" w:rsidP="00B330A7">
      <w:pPr>
        <w:pStyle w:val="Style2"/>
        <w:widowControl/>
        <w:spacing w:line="240" w:lineRule="auto"/>
        <w:jc w:val="left"/>
      </w:pPr>
    </w:p>
    <w:p w:rsidR="00F92F30" w:rsidRPr="0021025D" w:rsidRDefault="00F92F30" w:rsidP="00B330A7">
      <w:pPr>
        <w:pStyle w:val="Style2"/>
        <w:widowControl/>
        <w:spacing w:line="240" w:lineRule="auto"/>
        <w:jc w:val="left"/>
      </w:pPr>
    </w:p>
    <w:p w:rsidR="00A17ED1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12.3. Краткий терминологический словарь</w:t>
      </w:r>
    </w:p>
    <w:p w:rsidR="00F92F30" w:rsidRPr="0021025D" w:rsidRDefault="00F92F30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5256"/>
      </w:tblGrid>
      <w:tr w:rsidR="008B75FE" w:rsidTr="00CA1618">
        <w:tc>
          <w:tcPr>
            <w:tcW w:w="4880" w:type="dxa"/>
          </w:tcPr>
          <w:p w:rsidR="008B75FE" w:rsidRDefault="007C145D" w:rsidP="00B330A7">
            <w:pPr>
              <w:pStyle w:val="Style2"/>
              <w:widowControl/>
              <w:spacing w:line="240" w:lineRule="auto"/>
              <w:jc w:val="left"/>
            </w:pPr>
            <w:r>
              <w:t>Основная функция</w:t>
            </w:r>
          </w:p>
          <w:p w:rsidR="00CA1618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  <w:p w:rsidR="00CA1618" w:rsidRPr="00103F7C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  <w:tc>
          <w:tcPr>
            <w:tcW w:w="5256" w:type="dxa"/>
          </w:tcPr>
          <w:p w:rsidR="008B75FE" w:rsidRPr="000A2847" w:rsidRDefault="007C145D" w:rsidP="001542A3">
            <w:pPr>
              <w:pStyle w:val="Style2"/>
              <w:widowControl/>
              <w:spacing w:line="240" w:lineRule="auto"/>
              <w:jc w:val="both"/>
              <w:rPr>
                <w:lang w:val="en-US"/>
              </w:rPr>
            </w:pPr>
            <w:r>
              <w:t>Финитная, бесконечно дифференцируемая функция.</w:t>
            </w:r>
          </w:p>
        </w:tc>
      </w:tr>
      <w:tr w:rsidR="008B75FE" w:rsidTr="00CA1618">
        <w:tc>
          <w:tcPr>
            <w:tcW w:w="4880" w:type="dxa"/>
          </w:tcPr>
          <w:p w:rsidR="008B75FE" w:rsidRDefault="007C145D" w:rsidP="00B330A7">
            <w:pPr>
              <w:pStyle w:val="Style2"/>
              <w:widowControl/>
              <w:spacing w:line="240" w:lineRule="auto"/>
              <w:jc w:val="left"/>
            </w:pPr>
            <w:r>
              <w:t>Обобщенная функция</w:t>
            </w:r>
          </w:p>
        </w:tc>
        <w:tc>
          <w:tcPr>
            <w:tcW w:w="5256" w:type="dxa"/>
          </w:tcPr>
          <w:p w:rsidR="008B75FE" w:rsidRDefault="007C145D" w:rsidP="00B330A7">
            <w:pPr>
              <w:pStyle w:val="Style2"/>
              <w:widowControl/>
              <w:spacing w:line="240" w:lineRule="auto"/>
              <w:jc w:val="left"/>
            </w:pPr>
            <w:r>
              <w:t>Линейный непрерывный функционал, действующий на пространстве основных функций.</w:t>
            </w:r>
          </w:p>
          <w:p w:rsidR="00CA1618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</w:tr>
      <w:tr w:rsidR="008B75FE" w:rsidTr="00CA1618">
        <w:tc>
          <w:tcPr>
            <w:tcW w:w="4880" w:type="dxa"/>
          </w:tcPr>
          <w:p w:rsidR="008B75FE" w:rsidRDefault="008B75FE" w:rsidP="00B330A7">
            <w:pPr>
              <w:pStyle w:val="Style2"/>
              <w:widowControl/>
              <w:spacing w:line="240" w:lineRule="auto"/>
              <w:jc w:val="left"/>
            </w:pPr>
          </w:p>
        </w:tc>
        <w:tc>
          <w:tcPr>
            <w:tcW w:w="5256" w:type="dxa"/>
          </w:tcPr>
          <w:p w:rsidR="00CA1618" w:rsidRPr="00103F7C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</w:tr>
      <w:tr w:rsidR="008B75FE" w:rsidTr="00CA1618">
        <w:tc>
          <w:tcPr>
            <w:tcW w:w="4880" w:type="dxa"/>
          </w:tcPr>
          <w:p w:rsidR="008B75FE" w:rsidRDefault="008B75FE" w:rsidP="00B330A7">
            <w:pPr>
              <w:pStyle w:val="Style2"/>
              <w:widowControl/>
              <w:spacing w:line="240" w:lineRule="auto"/>
              <w:jc w:val="left"/>
            </w:pPr>
          </w:p>
        </w:tc>
        <w:tc>
          <w:tcPr>
            <w:tcW w:w="5256" w:type="dxa"/>
          </w:tcPr>
          <w:p w:rsidR="008B75FE" w:rsidRDefault="008B75FE" w:rsidP="00B330A7">
            <w:pPr>
              <w:pStyle w:val="Style2"/>
              <w:widowControl/>
              <w:spacing w:line="240" w:lineRule="auto"/>
              <w:jc w:val="left"/>
            </w:pPr>
          </w:p>
        </w:tc>
      </w:tr>
    </w:tbl>
    <w:p w:rsidR="00A17ED1" w:rsidRPr="0021025D" w:rsidRDefault="00A17ED1" w:rsidP="00B330A7">
      <w:pPr>
        <w:pStyle w:val="Style2"/>
        <w:widowControl/>
        <w:spacing w:line="240" w:lineRule="auto"/>
        <w:jc w:val="left"/>
      </w:pPr>
    </w:p>
    <w:p w:rsidR="00184AC8" w:rsidRPr="0021025D" w:rsidRDefault="00184AC8" w:rsidP="00184AC8">
      <w:pPr>
        <w:pStyle w:val="Style93"/>
        <w:widowControl/>
        <w:spacing w:line="240" w:lineRule="auto"/>
        <w:ind w:firstLine="0"/>
        <w:jc w:val="left"/>
        <w:rPr>
          <w:rStyle w:val="FontStyle142"/>
          <w:sz w:val="24"/>
          <w:szCs w:val="24"/>
        </w:rPr>
      </w:pPr>
    </w:p>
    <w:p w:rsidR="00701CFC" w:rsidRPr="0021025D" w:rsidRDefault="00701CFC" w:rsidP="00B330A7">
      <w:pPr>
        <w:pStyle w:val="Style56"/>
        <w:widowControl/>
        <w:spacing w:line="240" w:lineRule="auto"/>
        <w:jc w:val="center"/>
        <w:rPr>
          <w:rStyle w:val="FontStyle140"/>
          <w:sz w:val="24"/>
          <w:szCs w:val="24"/>
        </w:rPr>
      </w:pPr>
    </w:p>
    <w:p w:rsidR="005D5B1C" w:rsidRPr="0021025D" w:rsidRDefault="005D5B1C" w:rsidP="00184AC8">
      <w:pPr>
        <w:pStyle w:val="Style56"/>
        <w:widowControl/>
        <w:spacing w:line="240" w:lineRule="auto"/>
        <w:rPr>
          <w:rStyle w:val="FontStyle138"/>
          <w:i w:val="0"/>
          <w:sz w:val="24"/>
          <w:szCs w:val="24"/>
        </w:rPr>
      </w:pPr>
    </w:p>
    <w:sectPr w:rsidR="005D5B1C" w:rsidRPr="0021025D" w:rsidSect="004E03AC">
      <w:footerReference w:type="even" r:id="rId101"/>
      <w:footerReference w:type="default" r:id="rId102"/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A1" w:rsidRDefault="00C440A1">
      <w:r>
        <w:separator/>
      </w:r>
    </w:p>
  </w:endnote>
  <w:endnote w:type="continuationSeparator" w:id="0">
    <w:p w:rsidR="00C440A1" w:rsidRDefault="00C4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uclid Fraktur">
    <w:altName w:val="Times New Roman"/>
    <w:charset w:val="00"/>
    <w:family w:val="script"/>
    <w:pitch w:val="variable"/>
    <w:sig w:usb0="00000001" w:usb1="10000008" w:usb2="00000000" w:usb3="00000000" w:csb0="8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A1" w:rsidRDefault="00C440A1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C02602">
      <w:rPr>
        <w:rStyle w:val="FontStyle143"/>
        <w:noProof/>
      </w:rPr>
      <w:t>4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A1" w:rsidRDefault="00C440A1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C02602">
      <w:rPr>
        <w:rStyle w:val="FontStyle143"/>
        <w:noProof/>
      </w:rPr>
      <w:t>5</w:t>
    </w:r>
    <w:r>
      <w:rPr>
        <w:rStyle w:val="FontStyle14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A1" w:rsidRDefault="00C440A1">
      <w:r>
        <w:separator/>
      </w:r>
    </w:p>
  </w:footnote>
  <w:footnote w:type="continuationSeparator" w:id="0">
    <w:p w:rsidR="00C440A1" w:rsidRDefault="00C44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7AFFCE"/>
    <w:lvl w:ilvl="0">
      <w:numFmt w:val="bullet"/>
      <w:lvlText w:val="*"/>
      <w:lvlJc w:val="left"/>
    </w:lvl>
  </w:abstractNum>
  <w:abstractNum w:abstractNumId="1">
    <w:nsid w:val="01176F8D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1BB16CC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67735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1954D5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09292E07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9442553"/>
    <w:multiLevelType w:val="hybridMultilevel"/>
    <w:tmpl w:val="6448B98E"/>
    <w:lvl w:ilvl="0" w:tplc="9718E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E9352D"/>
    <w:multiLevelType w:val="hybridMultilevel"/>
    <w:tmpl w:val="E62E3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D6F14EB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0F3C3175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0FF86053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>
    <w:nsid w:val="1281035C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2">
    <w:nsid w:val="12DA74B2"/>
    <w:multiLevelType w:val="hybridMultilevel"/>
    <w:tmpl w:val="7D7C7960"/>
    <w:lvl w:ilvl="0" w:tplc="B0C2733E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>
    <w:nsid w:val="144669B5"/>
    <w:multiLevelType w:val="singleLevel"/>
    <w:tmpl w:val="045EDAC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14CC0C07"/>
    <w:multiLevelType w:val="singleLevel"/>
    <w:tmpl w:val="0E8434D4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16CE0743"/>
    <w:multiLevelType w:val="singleLevel"/>
    <w:tmpl w:val="7DB06DE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16F43A82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7">
    <w:nsid w:val="183B34B8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1A945B3D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9">
    <w:nsid w:val="1BD866FF"/>
    <w:multiLevelType w:val="singleLevel"/>
    <w:tmpl w:val="1AE079D6"/>
    <w:lvl w:ilvl="0">
      <w:start w:val="1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>
    <w:nsid w:val="1C367C54"/>
    <w:multiLevelType w:val="singleLevel"/>
    <w:tmpl w:val="0F045044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1">
    <w:nsid w:val="259201F7"/>
    <w:multiLevelType w:val="singleLevel"/>
    <w:tmpl w:val="0366E31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2">
    <w:nsid w:val="26960DEF"/>
    <w:multiLevelType w:val="hybridMultilevel"/>
    <w:tmpl w:val="873EF370"/>
    <w:lvl w:ilvl="0" w:tplc="1A7AFFCE">
      <w:numFmt w:val="bullet"/>
      <w:lvlText w:val="•"/>
      <w:legacy w:legacy="1" w:legacySpace="0" w:legacyIndent="427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9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23">
    <w:nsid w:val="2D096A70"/>
    <w:multiLevelType w:val="singleLevel"/>
    <w:tmpl w:val="3BD604CC"/>
    <w:lvl w:ilvl="0">
      <w:start w:val="1"/>
      <w:numFmt w:val="decimal"/>
      <w:lvlText w:val="6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4">
    <w:nsid w:val="300B3FD5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>
    <w:nsid w:val="30C820B6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6">
    <w:nsid w:val="328002B1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36120EAC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8">
    <w:nsid w:val="36C312FB"/>
    <w:multiLevelType w:val="singleLevel"/>
    <w:tmpl w:val="ACEEB66A"/>
    <w:lvl w:ilvl="0">
      <w:start w:val="1"/>
      <w:numFmt w:val="decimal"/>
      <w:lvlText w:val="1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9">
    <w:nsid w:val="39315F54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>
    <w:nsid w:val="394D6BA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1">
    <w:nsid w:val="39B50858"/>
    <w:multiLevelType w:val="singleLevel"/>
    <w:tmpl w:val="8C76181A"/>
    <w:lvl w:ilvl="0">
      <w:start w:val="2"/>
      <w:numFmt w:val="decimal"/>
      <w:lvlText w:val="6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2">
    <w:nsid w:val="3CE00FE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3DF945BF"/>
    <w:multiLevelType w:val="hybridMultilevel"/>
    <w:tmpl w:val="C15C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3943DC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5">
    <w:nsid w:val="40AE01ED"/>
    <w:multiLevelType w:val="singleLevel"/>
    <w:tmpl w:val="306C13D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6">
    <w:nsid w:val="42BD0FD9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7">
    <w:nsid w:val="42FD13BA"/>
    <w:multiLevelType w:val="singleLevel"/>
    <w:tmpl w:val="0978819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8">
    <w:nsid w:val="43CA5DCD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9">
    <w:nsid w:val="44216D42"/>
    <w:multiLevelType w:val="singleLevel"/>
    <w:tmpl w:val="79D0A568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0">
    <w:nsid w:val="45D52FAD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1">
    <w:nsid w:val="45ED4B33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2">
    <w:nsid w:val="47DE5363"/>
    <w:multiLevelType w:val="singleLevel"/>
    <w:tmpl w:val="735C13B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3">
    <w:nsid w:val="48552CB6"/>
    <w:multiLevelType w:val="hybridMultilevel"/>
    <w:tmpl w:val="0A7C7B04"/>
    <w:lvl w:ilvl="0" w:tplc="0EB8E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4110C6"/>
    <w:multiLevelType w:val="singleLevel"/>
    <w:tmpl w:val="7CEC056E"/>
    <w:lvl w:ilvl="0">
      <w:start w:val="9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5">
    <w:nsid w:val="4EC52F8B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6">
    <w:nsid w:val="4FAF24E3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7">
    <w:nsid w:val="4FCA2E2E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8">
    <w:nsid w:val="50B91B68"/>
    <w:multiLevelType w:val="singleLevel"/>
    <w:tmpl w:val="7DB06DE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9">
    <w:nsid w:val="5561443A"/>
    <w:multiLevelType w:val="singleLevel"/>
    <w:tmpl w:val="306E387C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0">
    <w:nsid w:val="56C21079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1">
    <w:nsid w:val="58631797"/>
    <w:multiLevelType w:val="hybridMultilevel"/>
    <w:tmpl w:val="1220B0E2"/>
    <w:lvl w:ilvl="0" w:tplc="2392D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AC742E0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3">
    <w:nsid w:val="5E343E45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4">
    <w:nsid w:val="608C28BE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5">
    <w:nsid w:val="60E161F5"/>
    <w:multiLevelType w:val="singleLevel"/>
    <w:tmpl w:val="6724625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6">
    <w:nsid w:val="65035F62"/>
    <w:multiLevelType w:val="hybridMultilevel"/>
    <w:tmpl w:val="0A7C7B04"/>
    <w:lvl w:ilvl="0" w:tplc="0EB8E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DF6025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8">
    <w:nsid w:val="67ED2DCC"/>
    <w:multiLevelType w:val="singleLevel"/>
    <w:tmpl w:val="0978819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9">
    <w:nsid w:val="682C38C7"/>
    <w:multiLevelType w:val="hybridMultilevel"/>
    <w:tmpl w:val="26C6BE48"/>
    <w:lvl w:ilvl="0" w:tplc="2FB80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BB54FB1"/>
    <w:multiLevelType w:val="singleLevel"/>
    <w:tmpl w:val="E52077A6"/>
    <w:lvl w:ilvl="0">
      <w:start w:val="1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1">
    <w:nsid w:val="6CB10B24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2">
    <w:nsid w:val="6E6B5D67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3">
    <w:nsid w:val="6FE74674"/>
    <w:multiLevelType w:val="singleLevel"/>
    <w:tmpl w:val="149849E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4">
    <w:nsid w:val="700712F5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5">
    <w:nsid w:val="71510942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6">
    <w:nsid w:val="715812D7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7">
    <w:nsid w:val="774447DC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8">
    <w:nsid w:val="7A141828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9">
    <w:nsid w:val="7B5420B5"/>
    <w:multiLevelType w:val="singleLevel"/>
    <w:tmpl w:val="149849E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0">
    <w:nsid w:val="7E973BDF"/>
    <w:multiLevelType w:val="singleLevel"/>
    <w:tmpl w:val="1A1276A0"/>
    <w:lvl w:ilvl="0">
      <w:start w:val="1"/>
      <w:numFmt w:val="decimal"/>
      <w:lvlText w:val="7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1">
    <w:nsid w:val="7FE715F9"/>
    <w:multiLevelType w:val="multilevel"/>
    <w:tmpl w:val="4A2A8F4E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61"/>
  </w:num>
  <w:num w:numId="3">
    <w:abstractNumId w:val="47"/>
  </w:num>
  <w:num w:numId="4">
    <w:abstractNumId w:val="46"/>
  </w:num>
  <w:num w:numId="5">
    <w:abstractNumId w:val="5"/>
  </w:num>
  <w:num w:numId="6">
    <w:abstractNumId w:val="15"/>
  </w:num>
  <w:num w:numId="7">
    <w:abstractNumId w:val="11"/>
  </w:num>
  <w:num w:numId="8">
    <w:abstractNumId w:val="41"/>
  </w:num>
  <w:num w:numId="9">
    <w:abstractNumId w:val="4"/>
  </w:num>
  <w:num w:numId="10">
    <w:abstractNumId w:val="64"/>
  </w:num>
  <w:num w:numId="11">
    <w:abstractNumId w:val="25"/>
  </w:num>
  <w:num w:numId="12">
    <w:abstractNumId w:val="30"/>
  </w:num>
  <w:num w:numId="13">
    <w:abstractNumId w:val="50"/>
  </w:num>
  <w:num w:numId="14">
    <w:abstractNumId w:val="8"/>
  </w:num>
  <w:num w:numId="15">
    <w:abstractNumId w:val="2"/>
  </w:num>
  <w:num w:numId="16">
    <w:abstractNumId w:val="26"/>
  </w:num>
  <w:num w:numId="17">
    <w:abstractNumId w:val="71"/>
  </w:num>
  <w:num w:numId="18">
    <w:abstractNumId w:val="9"/>
  </w:num>
  <w:num w:numId="19">
    <w:abstractNumId w:val="38"/>
  </w:num>
  <w:num w:numId="20">
    <w:abstractNumId w:val="67"/>
  </w:num>
  <w:num w:numId="21">
    <w:abstractNumId w:val="36"/>
  </w:num>
  <w:num w:numId="22">
    <w:abstractNumId w:val="27"/>
  </w:num>
  <w:num w:numId="23">
    <w:abstractNumId w:val="62"/>
  </w:num>
  <w:num w:numId="24">
    <w:abstractNumId w:val="45"/>
  </w:num>
  <w:num w:numId="25">
    <w:abstractNumId w:val="29"/>
  </w:num>
  <w:num w:numId="26">
    <w:abstractNumId w:val="48"/>
  </w:num>
  <w:num w:numId="27">
    <w:abstractNumId w:val="10"/>
  </w:num>
  <w:num w:numId="28">
    <w:abstractNumId w:val="68"/>
  </w:num>
  <w:num w:numId="29">
    <w:abstractNumId w:val="66"/>
  </w:num>
  <w:num w:numId="30">
    <w:abstractNumId w:val="17"/>
  </w:num>
  <w:num w:numId="31">
    <w:abstractNumId w:val="65"/>
  </w:num>
  <w:num w:numId="32">
    <w:abstractNumId w:val="32"/>
  </w:num>
  <w:num w:numId="33">
    <w:abstractNumId w:val="57"/>
  </w:num>
  <w:num w:numId="34">
    <w:abstractNumId w:val="57"/>
    <w:lvlOverride w:ilvl="0">
      <w:lvl w:ilvl="0">
        <w:start w:val="6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9"/>
  </w:num>
  <w:num w:numId="36">
    <w:abstractNumId w:val="49"/>
  </w:num>
  <w:num w:numId="37">
    <w:abstractNumId w:val="24"/>
  </w:num>
  <w:num w:numId="38">
    <w:abstractNumId w:val="28"/>
  </w:num>
  <w:num w:numId="39">
    <w:abstractNumId w:val="42"/>
  </w:num>
  <w:num w:numId="40">
    <w:abstractNumId w:val="14"/>
  </w:num>
  <w:num w:numId="41">
    <w:abstractNumId w:val="70"/>
  </w:num>
  <w:num w:numId="42">
    <w:abstractNumId w:val="20"/>
  </w:num>
  <w:num w:numId="43">
    <w:abstractNumId w:val="44"/>
  </w:num>
  <w:num w:numId="44">
    <w:abstractNumId w:val="39"/>
  </w:num>
  <w:num w:numId="45">
    <w:abstractNumId w:val="0"/>
    <w:lvlOverride w:ilvl="0">
      <w:lvl w:ilvl="0">
        <w:numFmt w:val="bullet"/>
        <w:lvlText w:val="•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4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47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9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0">
    <w:abstractNumId w:val="13"/>
  </w:num>
  <w:num w:numId="51">
    <w:abstractNumId w:val="63"/>
  </w:num>
  <w:num w:numId="52">
    <w:abstractNumId w:val="21"/>
  </w:num>
  <w:num w:numId="53">
    <w:abstractNumId w:val="37"/>
  </w:num>
  <w:num w:numId="54">
    <w:abstractNumId w:val="52"/>
  </w:num>
  <w:num w:numId="55">
    <w:abstractNumId w:val="23"/>
  </w:num>
  <w:num w:numId="56">
    <w:abstractNumId w:val="31"/>
  </w:num>
  <w:num w:numId="57">
    <w:abstractNumId w:val="69"/>
  </w:num>
  <w:num w:numId="58">
    <w:abstractNumId w:val="58"/>
  </w:num>
  <w:num w:numId="59">
    <w:abstractNumId w:val="53"/>
  </w:num>
  <w:num w:numId="60">
    <w:abstractNumId w:val="60"/>
  </w:num>
  <w:num w:numId="61">
    <w:abstractNumId w:val="55"/>
  </w:num>
  <w:num w:numId="62">
    <w:abstractNumId w:val="35"/>
  </w:num>
  <w:num w:numId="63">
    <w:abstractNumId w:val="54"/>
  </w:num>
  <w:num w:numId="64">
    <w:abstractNumId w:val="18"/>
  </w:num>
  <w:num w:numId="65">
    <w:abstractNumId w:val="40"/>
  </w:num>
  <w:num w:numId="66">
    <w:abstractNumId w:val="34"/>
  </w:num>
  <w:num w:numId="67">
    <w:abstractNumId w:val="16"/>
  </w:num>
  <w:num w:numId="68">
    <w:abstractNumId w:val="22"/>
  </w:num>
  <w:num w:numId="69">
    <w:abstractNumId w:val="33"/>
  </w:num>
  <w:num w:numId="70">
    <w:abstractNumId w:val="51"/>
  </w:num>
  <w:num w:numId="71">
    <w:abstractNumId w:val="43"/>
  </w:num>
  <w:num w:numId="72">
    <w:abstractNumId w:val="59"/>
  </w:num>
  <w:num w:numId="73">
    <w:abstractNumId w:val="12"/>
  </w:num>
  <w:num w:numId="74">
    <w:abstractNumId w:val="7"/>
  </w:num>
  <w:num w:numId="75">
    <w:abstractNumId w:val="6"/>
  </w:num>
  <w:num w:numId="76">
    <w:abstractNumId w:val="56"/>
  </w:num>
  <w:num w:numId="77">
    <w:abstractNumId w:val="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324EB"/>
    <w:rsid w:val="00034736"/>
    <w:rsid w:val="000466A5"/>
    <w:rsid w:val="00051D75"/>
    <w:rsid w:val="000807AE"/>
    <w:rsid w:val="000863C7"/>
    <w:rsid w:val="00090505"/>
    <w:rsid w:val="0009679B"/>
    <w:rsid w:val="000A2847"/>
    <w:rsid w:val="000A3B0F"/>
    <w:rsid w:val="000C421D"/>
    <w:rsid w:val="000D2F11"/>
    <w:rsid w:val="000D6F59"/>
    <w:rsid w:val="000E4E2E"/>
    <w:rsid w:val="000E7885"/>
    <w:rsid w:val="000F3848"/>
    <w:rsid w:val="00103F7C"/>
    <w:rsid w:val="00141062"/>
    <w:rsid w:val="00146665"/>
    <w:rsid w:val="001525D2"/>
    <w:rsid w:val="001542A3"/>
    <w:rsid w:val="001723C8"/>
    <w:rsid w:val="00177719"/>
    <w:rsid w:val="001820BD"/>
    <w:rsid w:val="001825AE"/>
    <w:rsid w:val="00184AC8"/>
    <w:rsid w:val="001A09CE"/>
    <w:rsid w:val="001B1CC2"/>
    <w:rsid w:val="001C7667"/>
    <w:rsid w:val="001D1B46"/>
    <w:rsid w:val="001D3841"/>
    <w:rsid w:val="001D489E"/>
    <w:rsid w:val="001E0D1E"/>
    <w:rsid w:val="0021025D"/>
    <w:rsid w:val="00211FB2"/>
    <w:rsid w:val="00222600"/>
    <w:rsid w:val="00233309"/>
    <w:rsid w:val="002434E6"/>
    <w:rsid w:val="002450D4"/>
    <w:rsid w:val="00246185"/>
    <w:rsid w:val="00247847"/>
    <w:rsid w:val="00253810"/>
    <w:rsid w:val="002550A5"/>
    <w:rsid w:val="002618CE"/>
    <w:rsid w:val="002717A4"/>
    <w:rsid w:val="002900AD"/>
    <w:rsid w:val="002967C5"/>
    <w:rsid w:val="002B1607"/>
    <w:rsid w:val="002B548B"/>
    <w:rsid w:val="002B7A56"/>
    <w:rsid w:val="002C366D"/>
    <w:rsid w:val="002D177A"/>
    <w:rsid w:val="00300C2E"/>
    <w:rsid w:val="003162CF"/>
    <w:rsid w:val="00341DD9"/>
    <w:rsid w:val="003A123D"/>
    <w:rsid w:val="003A3A58"/>
    <w:rsid w:val="003C132A"/>
    <w:rsid w:val="003C4216"/>
    <w:rsid w:val="003D4DEB"/>
    <w:rsid w:val="003E4F0A"/>
    <w:rsid w:val="003F22BC"/>
    <w:rsid w:val="003F32E5"/>
    <w:rsid w:val="0040044E"/>
    <w:rsid w:val="00406D41"/>
    <w:rsid w:val="00407C51"/>
    <w:rsid w:val="00407ED9"/>
    <w:rsid w:val="004141DE"/>
    <w:rsid w:val="004224C3"/>
    <w:rsid w:val="00431A3E"/>
    <w:rsid w:val="00440F54"/>
    <w:rsid w:val="004443A3"/>
    <w:rsid w:val="004471CD"/>
    <w:rsid w:val="0045541D"/>
    <w:rsid w:val="00455801"/>
    <w:rsid w:val="004564F3"/>
    <w:rsid w:val="0046315F"/>
    <w:rsid w:val="00463541"/>
    <w:rsid w:val="00470185"/>
    <w:rsid w:val="00470EE0"/>
    <w:rsid w:val="00490319"/>
    <w:rsid w:val="004945DD"/>
    <w:rsid w:val="0049648C"/>
    <w:rsid w:val="004A75B4"/>
    <w:rsid w:val="004A7CB5"/>
    <w:rsid w:val="004B32D6"/>
    <w:rsid w:val="004E03AC"/>
    <w:rsid w:val="00501E28"/>
    <w:rsid w:val="0051163D"/>
    <w:rsid w:val="0051685E"/>
    <w:rsid w:val="005479EA"/>
    <w:rsid w:val="0055147F"/>
    <w:rsid w:val="005525B1"/>
    <w:rsid w:val="00585AA4"/>
    <w:rsid w:val="00585F6A"/>
    <w:rsid w:val="005A6893"/>
    <w:rsid w:val="005B2F3D"/>
    <w:rsid w:val="005C08E4"/>
    <w:rsid w:val="005C09B3"/>
    <w:rsid w:val="005C0A32"/>
    <w:rsid w:val="005D5B1C"/>
    <w:rsid w:val="005E1A61"/>
    <w:rsid w:val="00676BEF"/>
    <w:rsid w:val="0068372B"/>
    <w:rsid w:val="006872F4"/>
    <w:rsid w:val="006A3469"/>
    <w:rsid w:val="006B1511"/>
    <w:rsid w:val="006C5F1B"/>
    <w:rsid w:val="006D543A"/>
    <w:rsid w:val="006E4B16"/>
    <w:rsid w:val="006F4A39"/>
    <w:rsid w:val="00701107"/>
    <w:rsid w:val="00701CFC"/>
    <w:rsid w:val="00703092"/>
    <w:rsid w:val="007138B8"/>
    <w:rsid w:val="007217B0"/>
    <w:rsid w:val="007253C6"/>
    <w:rsid w:val="00726474"/>
    <w:rsid w:val="00732021"/>
    <w:rsid w:val="00736A3A"/>
    <w:rsid w:val="0074105F"/>
    <w:rsid w:val="0074149D"/>
    <w:rsid w:val="007468F2"/>
    <w:rsid w:val="00750755"/>
    <w:rsid w:val="0076437F"/>
    <w:rsid w:val="00764ED2"/>
    <w:rsid w:val="00771847"/>
    <w:rsid w:val="0078453D"/>
    <w:rsid w:val="00792DD9"/>
    <w:rsid w:val="00794595"/>
    <w:rsid w:val="007B6189"/>
    <w:rsid w:val="007B70A5"/>
    <w:rsid w:val="007B734A"/>
    <w:rsid w:val="007C145D"/>
    <w:rsid w:val="007E1C98"/>
    <w:rsid w:val="007E6012"/>
    <w:rsid w:val="007E748A"/>
    <w:rsid w:val="007F63AC"/>
    <w:rsid w:val="007F7AC1"/>
    <w:rsid w:val="008017C1"/>
    <w:rsid w:val="00817069"/>
    <w:rsid w:val="00820771"/>
    <w:rsid w:val="008477FB"/>
    <w:rsid w:val="008633F7"/>
    <w:rsid w:val="0086612E"/>
    <w:rsid w:val="008666A7"/>
    <w:rsid w:val="00871CC5"/>
    <w:rsid w:val="0087215E"/>
    <w:rsid w:val="008722B4"/>
    <w:rsid w:val="00881498"/>
    <w:rsid w:val="0088280A"/>
    <w:rsid w:val="008A199C"/>
    <w:rsid w:val="008B1B16"/>
    <w:rsid w:val="008B75FE"/>
    <w:rsid w:val="008D7E3C"/>
    <w:rsid w:val="008E2035"/>
    <w:rsid w:val="008E370B"/>
    <w:rsid w:val="00902D0E"/>
    <w:rsid w:val="009330A4"/>
    <w:rsid w:val="00942BA7"/>
    <w:rsid w:val="009632C0"/>
    <w:rsid w:val="0096776A"/>
    <w:rsid w:val="00974678"/>
    <w:rsid w:val="0097569A"/>
    <w:rsid w:val="00977D02"/>
    <w:rsid w:val="00980557"/>
    <w:rsid w:val="00981392"/>
    <w:rsid w:val="009B03C3"/>
    <w:rsid w:val="009B24CD"/>
    <w:rsid w:val="009B41B1"/>
    <w:rsid w:val="009B4831"/>
    <w:rsid w:val="009C4568"/>
    <w:rsid w:val="009D0FD3"/>
    <w:rsid w:val="009D637C"/>
    <w:rsid w:val="009D734B"/>
    <w:rsid w:val="009D7982"/>
    <w:rsid w:val="009E2396"/>
    <w:rsid w:val="00A01228"/>
    <w:rsid w:val="00A060E4"/>
    <w:rsid w:val="00A06A68"/>
    <w:rsid w:val="00A169E9"/>
    <w:rsid w:val="00A17ED1"/>
    <w:rsid w:val="00A224C7"/>
    <w:rsid w:val="00A23CCA"/>
    <w:rsid w:val="00A333E8"/>
    <w:rsid w:val="00A34AC1"/>
    <w:rsid w:val="00A36F18"/>
    <w:rsid w:val="00A43B48"/>
    <w:rsid w:val="00A470FB"/>
    <w:rsid w:val="00A541CA"/>
    <w:rsid w:val="00A542EE"/>
    <w:rsid w:val="00A6186F"/>
    <w:rsid w:val="00A62AE2"/>
    <w:rsid w:val="00AC355D"/>
    <w:rsid w:val="00AC791A"/>
    <w:rsid w:val="00AD2B8A"/>
    <w:rsid w:val="00AD7F3A"/>
    <w:rsid w:val="00B14FA2"/>
    <w:rsid w:val="00B330A7"/>
    <w:rsid w:val="00B63D6F"/>
    <w:rsid w:val="00B721BA"/>
    <w:rsid w:val="00B735D4"/>
    <w:rsid w:val="00B9041F"/>
    <w:rsid w:val="00B949BD"/>
    <w:rsid w:val="00B976EA"/>
    <w:rsid w:val="00BB3789"/>
    <w:rsid w:val="00BD033D"/>
    <w:rsid w:val="00BD270F"/>
    <w:rsid w:val="00BD4ADC"/>
    <w:rsid w:val="00BE141B"/>
    <w:rsid w:val="00C02602"/>
    <w:rsid w:val="00C13AC6"/>
    <w:rsid w:val="00C151E7"/>
    <w:rsid w:val="00C1790A"/>
    <w:rsid w:val="00C216C1"/>
    <w:rsid w:val="00C326BE"/>
    <w:rsid w:val="00C42326"/>
    <w:rsid w:val="00C440A1"/>
    <w:rsid w:val="00C70D79"/>
    <w:rsid w:val="00C7423B"/>
    <w:rsid w:val="00C8435D"/>
    <w:rsid w:val="00CA1618"/>
    <w:rsid w:val="00CD0E8C"/>
    <w:rsid w:val="00CD3BD9"/>
    <w:rsid w:val="00CD5590"/>
    <w:rsid w:val="00CF049D"/>
    <w:rsid w:val="00D01DA9"/>
    <w:rsid w:val="00D12488"/>
    <w:rsid w:val="00D126DF"/>
    <w:rsid w:val="00D3458D"/>
    <w:rsid w:val="00D65463"/>
    <w:rsid w:val="00D82F9D"/>
    <w:rsid w:val="00DB104C"/>
    <w:rsid w:val="00DC747B"/>
    <w:rsid w:val="00DD1231"/>
    <w:rsid w:val="00DD7161"/>
    <w:rsid w:val="00DD74DC"/>
    <w:rsid w:val="00DF067C"/>
    <w:rsid w:val="00DF669E"/>
    <w:rsid w:val="00E07A42"/>
    <w:rsid w:val="00E134A9"/>
    <w:rsid w:val="00E13EB2"/>
    <w:rsid w:val="00E14500"/>
    <w:rsid w:val="00E26931"/>
    <w:rsid w:val="00E26EFC"/>
    <w:rsid w:val="00E32A93"/>
    <w:rsid w:val="00E379AF"/>
    <w:rsid w:val="00E4619C"/>
    <w:rsid w:val="00E650B0"/>
    <w:rsid w:val="00E669B2"/>
    <w:rsid w:val="00E80E2B"/>
    <w:rsid w:val="00E84351"/>
    <w:rsid w:val="00EA679E"/>
    <w:rsid w:val="00EB6F24"/>
    <w:rsid w:val="00EC1B17"/>
    <w:rsid w:val="00ED21BE"/>
    <w:rsid w:val="00ED4224"/>
    <w:rsid w:val="00EE1504"/>
    <w:rsid w:val="00EE7542"/>
    <w:rsid w:val="00EF056B"/>
    <w:rsid w:val="00EF3A34"/>
    <w:rsid w:val="00F16538"/>
    <w:rsid w:val="00F42E94"/>
    <w:rsid w:val="00F92F30"/>
    <w:rsid w:val="00FB55E2"/>
    <w:rsid w:val="00FD5F8C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3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link w:val="Style630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customStyle="1" w:styleId="a6">
    <w:name w:val="Знак Знак Знак Знак"/>
    <w:basedOn w:val="a"/>
    <w:rsid w:val="00F1653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TDisplayEquation">
    <w:name w:val="MTDisplayEquation"/>
    <w:basedOn w:val="Style63"/>
    <w:next w:val="a"/>
    <w:link w:val="MTDisplayEquation0"/>
    <w:rsid w:val="004B32D6"/>
    <w:pPr>
      <w:widowControl/>
      <w:tabs>
        <w:tab w:val="center" w:pos="5500"/>
        <w:tab w:val="right" w:pos="9920"/>
      </w:tabs>
      <w:ind w:left="1080"/>
    </w:pPr>
  </w:style>
  <w:style w:type="character" w:customStyle="1" w:styleId="Style630">
    <w:name w:val="Style63 Знак"/>
    <w:basedOn w:val="a0"/>
    <w:link w:val="Style63"/>
    <w:uiPriority w:val="99"/>
    <w:rsid w:val="004B32D6"/>
    <w:rPr>
      <w:rFonts w:hAnsi="Times New Roman"/>
      <w:sz w:val="24"/>
      <w:szCs w:val="24"/>
    </w:rPr>
  </w:style>
  <w:style w:type="character" w:customStyle="1" w:styleId="MTDisplayEquation0">
    <w:name w:val="MTDisplayEquation Знак"/>
    <w:basedOn w:val="Style630"/>
    <w:link w:val="MTDisplayEquation"/>
    <w:rsid w:val="004B32D6"/>
    <w:rPr>
      <w:rFonts w:hAnsi="Times New Roman"/>
      <w:sz w:val="24"/>
      <w:szCs w:val="24"/>
    </w:rPr>
  </w:style>
  <w:style w:type="paragraph" w:customStyle="1" w:styleId="a7">
    <w:name w:val="Знак Знак Знак Знак"/>
    <w:basedOn w:val="a"/>
    <w:rsid w:val="001723C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74105F"/>
    <w:rPr>
      <w:color w:val="800080" w:themeColor="followedHyperlink"/>
      <w:u w:val="single"/>
    </w:rPr>
  </w:style>
  <w:style w:type="paragraph" w:customStyle="1" w:styleId="a9">
    <w:name w:val="Знак Знак Знак Знак"/>
    <w:basedOn w:val="a"/>
    <w:rsid w:val="00B735D4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431A3E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B734A"/>
    <w:pPr>
      <w:widowControl/>
      <w:autoSpaceDE/>
      <w:autoSpaceDN/>
      <w:adjustRightInd/>
      <w:ind w:firstLine="397"/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7B734A"/>
    <w:rPr>
      <w:rFonts w:hAnsi="Times New Roman"/>
      <w:sz w:val="24"/>
    </w:rPr>
  </w:style>
  <w:style w:type="paragraph" w:customStyle="1" w:styleId="ad">
    <w:name w:val="Знак Знак Знак Знак"/>
    <w:basedOn w:val="a"/>
    <w:rsid w:val="007B734A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7771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3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link w:val="Style630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customStyle="1" w:styleId="a6">
    <w:name w:val="Знак Знак Знак Знак"/>
    <w:basedOn w:val="a"/>
    <w:rsid w:val="00F1653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TDisplayEquation">
    <w:name w:val="MTDisplayEquation"/>
    <w:basedOn w:val="Style63"/>
    <w:next w:val="a"/>
    <w:link w:val="MTDisplayEquation0"/>
    <w:rsid w:val="004B32D6"/>
    <w:pPr>
      <w:widowControl/>
      <w:tabs>
        <w:tab w:val="center" w:pos="5500"/>
        <w:tab w:val="right" w:pos="9920"/>
      </w:tabs>
      <w:ind w:left="1080"/>
    </w:pPr>
  </w:style>
  <w:style w:type="character" w:customStyle="1" w:styleId="Style630">
    <w:name w:val="Style63 Знак"/>
    <w:basedOn w:val="a0"/>
    <w:link w:val="Style63"/>
    <w:uiPriority w:val="99"/>
    <w:rsid w:val="004B32D6"/>
    <w:rPr>
      <w:rFonts w:hAnsi="Times New Roman"/>
      <w:sz w:val="24"/>
      <w:szCs w:val="24"/>
    </w:rPr>
  </w:style>
  <w:style w:type="character" w:customStyle="1" w:styleId="MTDisplayEquation0">
    <w:name w:val="MTDisplayEquation Знак"/>
    <w:basedOn w:val="Style630"/>
    <w:link w:val="MTDisplayEquation"/>
    <w:rsid w:val="004B32D6"/>
    <w:rPr>
      <w:rFonts w:hAnsi="Times New Roman"/>
      <w:sz w:val="24"/>
      <w:szCs w:val="24"/>
    </w:rPr>
  </w:style>
  <w:style w:type="paragraph" w:customStyle="1" w:styleId="a7">
    <w:name w:val="Знак Знак Знак Знак"/>
    <w:basedOn w:val="a"/>
    <w:rsid w:val="001723C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74105F"/>
    <w:rPr>
      <w:color w:val="800080" w:themeColor="followedHyperlink"/>
      <w:u w:val="single"/>
    </w:rPr>
  </w:style>
  <w:style w:type="paragraph" w:customStyle="1" w:styleId="a9">
    <w:name w:val="Знак Знак Знак Знак"/>
    <w:basedOn w:val="a"/>
    <w:rsid w:val="00B735D4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431A3E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B734A"/>
    <w:pPr>
      <w:widowControl/>
      <w:autoSpaceDE/>
      <w:autoSpaceDN/>
      <w:adjustRightInd/>
      <w:ind w:firstLine="397"/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7B734A"/>
    <w:rPr>
      <w:rFonts w:hAnsi="Times New Roman"/>
      <w:sz w:val="24"/>
    </w:rPr>
  </w:style>
  <w:style w:type="paragraph" w:customStyle="1" w:styleId="ad">
    <w:name w:val="Знак Знак Знак Знак"/>
    <w:basedOn w:val="a"/>
    <w:rsid w:val="007B734A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777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7.bin"/><Relationship Id="rId63" Type="http://schemas.openxmlformats.org/officeDocument/2006/relationships/image" Target="media/image17.wmf"/><Relationship Id="rId68" Type="http://schemas.openxmlformats.org/officeDocument/2006/relationships/oleObject" Target="embeddings/oleObject42.bin"/><Relationship Id="rId84" Type="http://schemas.openxmlformats.org/officeDocument/2006/relationships/oleObject" Target="embeddings/oleObject51.bin"/><Relationship Id="rId89" Type="http://schemas.openxmlformats.org/officeDocument/2006/relationships/image" Target="media/image28.wmf"/><Relationship Id="rId16" Type="http://schemas.openxmlformats.org/officeDocument/2006/relationships/oleObject" Target="embeddings/oleObject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31.bin"/><Relationship Id="rId58" Type="http://schemas.openxmlformats.org/officeDocument/2006/relationships/image" Target="media/image15.wmf"/><Relationship Id="rId74" Type="http://schemas.openxmlformats.org/officeDocument/2006/relationships/oleObject" Target="embeddings/oleObject45.bin"/><Relationship Id="rId79" Type="http://schemas.openxmlformats.org/officeDocument/2006/relationships/oleObject" Target="embeddings/oleObject48.bin"/><Relationship Id="rId102" Type="http://schemas.openxmlformats.org/officeDocument/2006/relationships/footer" Target="footer2.xml"/><Relationship Id="rId5" Type="http://schemas.openxmlformats.org/officeDocument/2006/relationships/settings" Target="settings.xml"/><Relationship Id="rId90" Type="http://schemas.openxmlformats.org/officeDocument/2006/relationships/oleObject" Target="embeddings/oleObject54.bin"/><Relationship Id="rId95" Type="http://schemas.openxmlformats.org/officeDocument/2006/relationships/image" Target="media/image31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3.wmf"/><Relationship Id="rId64" Type="http://schemas.openxmlformats.org/officeDocument/2006/relationships/oleObject" Target="embeddings/oleObject39.bin"/><Relationship Id="rId69" Type="http://schemas.openxmlformats.org/officeDocument/2006/relationships/image" Target="media/image19.wmf"/><Relationship Id="rId80" Type="http://schemas.openxmlformats.org/officeDocument/2006/relationships/oleObject" Target="embeddings/oleObject49.bin"/><Relationship Id="rId85" Type="http://schemas.openxmlformats.org/officeDocument/2006/relationships/image" Target="media/image26.wmf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25" Type="http://schemas.openxmlformats.org/officeDocument/2006/relationships/oleObject" Target="embeddings/oleObject11.bin"/><Relationship Id="rId33" Type="http://schemas.openxmlformats.org/officeDocument/2006/relationships/image" Target="media/image9.wmf"/><Relationship Id="rId38" Type="http://schemas.openxmlformats.org/officeDocument/2006/relationships/oleObject" Target="embeddings/oleObject20.bin"/><Relationship Id="rId46" Type="http://schemas.openxmlformats.org/officeDocument/2006/relationships/image" Target="media/image12.wmf"/><Relationship Id="rId59" Type="http://schemas.openxmlformats.org/officeDocument/2006/relationships/oleObject" Target="embeddings/oleObject36.bin"/><Relationship Id="rId67" Type="http://schemas.openxmlformats.org/officeDocument/2006/relationships/image" Target="media/image18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38.bin"/><Relationship Id="rId70" Type="http://schemas.openxmlformats.org/officeDocument/2006/relationships/oleObject" Target="embeddings/oleObject43.bin"/><Relationship Id="rId75" Type="http://schemas.openxmlformats.org/officeDocument/2006/relationships/image" Target="media/image22.wmf"/><Relationship Id="rId83" Type="http://schemas.openxmlformats.org/officeDocument/2006/relationships/image" Target="media/image25.wmf"/><Relationship Id="rId88" Type="http://schemas.openxmlformats.org/officeDocument/2006/relationships/oleObject" Target="embeddings/oleObject53.bin"/><Relationship Id="rId91" Type="http://schemas.openxmlformats.org/officeDocument/2006/relationships/image" Target="media/image29.wmf"/><Relationship Id="rId96" Type="http://schemas.openxmlformats.org/officeDocument/2006/relationships/oleObject" Target="embeddings/oleObject5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5.bin"/><Relationship Id="rId10" Type="http://schemas.openxmlformats.org/officeDocument/2006/relationships/oleObject" Target="embeddings/oleObject1.bin"/><Relationship Id="rId31" Type="http://schemas.openxmlformats.org/officeDocument/2006/relationships/image" Target="media/image8.wmf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7.bin"/><Relationship Id="rId65" Type="http://schemas.openxmlformats.org/officeDocument/2006/relationships/oleObject" Target="embeddings/oleObject40.bin"/><Relationship Id="rId73" Type="http://schemas.openxmlformats.org/officeDocument/2006/relationships/image" Target="media/image21.wmf"/><Relationship Id="rId78" Type="http://schemas.openxmlformats.org/officeDocument/2006/relationships/image" Target="media/image23.wmf"/><Relationship Id="rId81" Type="http://schemas.openxmlformats.org/officeDocument/2006/relationships/image" Target="media/image24.wmf"/><Relationship Id="rId86" Type="http://schemas.openxmlformats.org/officeDocument/2006/relationships/oleObject" Target="embeddings/oleObject52.bin"/><Relationship Id="rId94" Type="http://schemas.openxmlformats.org/officeDocument/2006/relationships/oleObject" Target="embeddings/oleObject56.bin"/><Relationship Id="rId99" Type="http://schemas.openxmlformats.org/officeDocument/2006/relationships/oleObject" Target="embeddings/oleObject59.bin"/><Relationship Id="rId10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1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3.bin"/><Relationship Id="rId76" Type="http://schemas.openxmlformats.org/officeDocument/2006/relationships/oleObject" Target="embeddings/oleObject46.bin"/><Relationship Id="rId97" Type="http://schemas.openxmlformats.org/officeDocument/2006/relationships/hyperlink" Target="http://www.e.lanbook.com" TargetMode="External"/><Relationship Id="rId10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20.wmf"/><Relationship Id="rId92" Type="http://schemas.openxmlformats.org/officeDocument/2006/relationships/oleObject" Target="embeddings/oleObject5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image" Target="media/image6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41.bin"/><Relationship Id="rId87" Type="http://schemas.openxmlformats.org/officeDocument/2006/relationships/image" Target="media/image27.wmf"/><Relationship Id="rId61" Type="http://schemas.openxmlformats.org/officeDocument/2006/relationships/image" Target="media/image16.wmf"/><Relationship Id="rId82" Type="http://schemas.openxmlformats.org/officeDocument/2006/relationships/oleObject" Target="embeddings/oleObject50.bin"/><Relationship Id="rId19" Type="http://schemas.openxmlformats.org/officeDocument/2006/relationships/image" Target="media/image5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0.wmf"/><Relationship Id="rId56" Type="http://schemas.openxmlformats.org/officeDocument/2006/relationships/oleObject" Target="embeddings/oleObject34.bin"/><Relationship Id="rId77" Type="http://schemas.openxmlformats.org/officeDocument/2006/relationships/oleObject" Target="embeddings/oleObject47.bin"/><Relationship Id="rId100" Type="http://schemas.openxmlformats.org/officeDocument/2006/relationships/oleObject" Target="embeddings/oleObject60.bin"/><Relationship Id="rId8" Type="http://schemas.openxmlformats.org/officeDocument/2006/relationships/endnotes" Target="endnotes.xml"/><Relationship Id="rId51" Type="http://schemas.openxmlformats.org/officeDocument/2006/relationships/image" Target="media/image14.wmf"/><Relationship Id="rId72" Type="http://schemas.openxmlformats.org/officeDocument/2006/relationships/oleObject" Target="embeddings/oleObject44.bin"/><Relationship Id="rId93" Type="http://schemas.openxmlformats.org/officeDocument/2006/relationships/image" Target="media/image30.wmf"/><Relationship Id="rId98" Type="http://schemas.openxmlformats.org/officeDocument/2006/relationships/oleObject" Target="embeddings/oleObject58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9C363-F930-41E2-B02F-5C7C73ED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12</Pages>
  <Words>2457</Words>
  <Characters>20030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22443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Sergey</cp:lastModifiedBy>
  <cp:revision>67</cp:revision>
  <dcterms:created xsi:type="dcterms:W3CDTF">2015-08-30T12:00:00Z</dcterms:created>
  <dcterms:modified xsi:type="dcterms:W3CDTF">2023-09-26T22:45:00Z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